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4EF4163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0C628DB1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4CE3CE58" w14:textId="69AC270A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Nadpis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E5D2C">
        <w:rPr>
          <w:rFonts w:ascii="Georgia" w:hAnsi="Georgia"/>
          <w:b/>
          <w:bCs/>
          <w:sz w:val="36"/>
          <w:szCs w:val="36"/>
        </w:rPr>
        <w:t>PROJEKT V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621B859D" w14:textId="77777777" w:rsidR="004B5AFC" w:rsidRDefault="004B5AFC" w:rsidP="001B0C9B">
      <w:pPr>
        <w:jc w:val="center"/>
        <w:rPr>
          <w:rFonts w:ascii="Georgia" w:hAnsi="Georgia"/>
          <w:b/>
          <w:bCs/>
          <w:i/>
          <w:iCs/>
        </w:rPr>
      </w:pPr>
      <w:r w:rsidRPr="004B5AFC">
        <w:rPr>
          <w:rFonts w:ascii="Georgia" w:hAnsi="Georgia"/>
          <w:b/>
          <w:bCs/>
          <w:i/>
          <w:iCs/>
        </w:rPr>
        <w:t xml:space="preserve">Posilování etiopského systému zdravotní péče o matky a novorozence </w:t>
      </w:r>
    </w:p>
    <w:p w14:paraId="6D12BE7B" w14:textId="3B53D7DA" w:rsidR="001B0C9B" w:rsidRPr="001B0C9B" w:rsidRDefault="001B0C9B" w:rsidP="001B0C9B">
      <w:pPr>
        <w:jc w:val="center"/>
        <w:rPr>
          <w:rFonts w:ascii="Georgia" w:hAnsi="Georgia"/>
          <w:i/>
          <w:iCs/>
        </w:rPr>
      </w:pPr>
      <w:r w:rsidRPr="001B0C9B">
        <w:rPr>
          <w:rFonts w:ascii="Georgia" w:hAnsi="Georgia"/>
          <w:i/>
          <w:iCs/>
        </w:rPr>
        <w:t>na rok 202</w:t>
      </w:r>
      <w:r w:rsidR="00993518">
        <w:rPr>
          <w:rFonts w:ascii="Georgia" w:hAnsi="Georgia"/>
          <w:i/>
          <w:iCs/>
        </w:rPr>
        <w:t>7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00BE788A">
        <w:tc>
          <w:tcPr>
            <w:tcW w:w="9210" w:type="dxa"/>
          </w:tcPr>
          <w:p w14:paraId="237F3251" w14:textId="77777777" w:rsidR="00601597" w:rsidRPr="00EE5D2C" w:rsidRDefault="00601597" w:rsidP="00BE788A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EE5D2C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lastRenderedPageBreak/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00BE788A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32ECD731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projektu v ČJ: </w:t>
            </w:r>
          </w:p>
          <w:p w14:paraId="4308388F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 w:rsidP="00BE788A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87EE477" w14:textId="77777777" w:rsidR="00601597" w:rsidRPr="00D54A6A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D54A6A">
              <w:rPr>
                <w:rFonts w:ascii="Georgia" w:hAnsi="Georgia"/>
                <w:b/>
                <w:bCs/>
                <w:sz w:val="18"/>
              </w:rPr>
              <w:t>Název projektu v angličtině:</w:t>
            </w:r>
          </w:p>
          <w:p w14:paraId="070F65B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Číslo projektu:</w:t>
            </w:r>
          </w:p>
          <w:p w14:paraId="6ADC0B8A" w14:textId="77777777" w:rsidR="00601597" w:rsidRPr="002E3300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>Hlavní donor projektu:</w:t>
            </w:r>
          </w:p>
          <w:p w14:paraId="72B588A8" w14:textId="77777777" w:rsidR="00601597" w:rsidRPr="00EE5D2C" w:rsidRDefault="00601597" w:rsidP="00BE788A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relevantní pouze pro trilaterální projekty</w:t>
            </w:r>
          </w:p>
          <w:p w14:paraId="39488965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 projektu:</w:t>
            </w:r>
          </w:p>
          <w:p w14:paraId="6A28AC95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color w:val="808080"/>
              </w:rPr>
            </w:pPr>
            <w:r w:rsidRPr="00EE5D2C">
              <w:rPr>
                <w:rFonts w:ascii="Georgia" w:hAnsi="Georgia"/>
                <w:color w:val="808080"/>
                <w:sz w:val="18"/>
                <w:szCs w:val="18"/>
              </w:rPr>
              <w:t>země/kraj/ lokalita, v níž je projekt realizován</w:t>
            </w:r>
            <w:r w:rsidRPr="00EE5D2C">
              <w:rPr>
                <w:rFonts w:ascii="Georgia" w:hAnsi="Georgia"/>
                <w:b/>
                <w:bCs/>
                <w:color w:val="808080"/>
              </w:rPr>
              <w:t xml:space="preserve"> </w:t>
            </w:r>
          </w:p>
          <w:p w14:paraId="3571B9B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Sektorová orientace projektu:</w:t>
            </w:r>
          </w:p>
          <w:p w14:paraId="1A31180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zahájení projektu:</w:t>
            </w:r>
          </w:p>
          <w:p w14:paraId="07F76CD9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ukončení projektu:</w:t>
            </w:r>
          </w:p>
          <w:p w14:paraId="35E44B85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601597" w:rsidRPr="00EE5D2C" w14:paraId="5D73CE0B" w14:textId="77777777" w:rsidTr="00BE788A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207AE70C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projekt ze ZRS ČR </w:t>
            </w:r>
            <w:r w:rsidRPr="00EE5D2C">
              <w:rPr>
                <w:rFonts w:ascii="Georgia" w:hAnsi="Georgia"/>
              </w:rPr>
              <w:t>(Kč) a výše na jednotlivé roky realizace:</w:t>
            </w:r>
          </w:p>
          <w:p w14:paraId="25FE7A59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2EA86A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E100C4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8B35BC1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33D3C6CB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Celková výše prostředků na projekt včetně spolufinancování</w:t>
            </w:r>
            <w:r w:rsidRPr="00EE5D2C">
              <w:rPr>
                <w:rFonts w:ascii="Georgia" w:hAnsi="Georgia"/>
              </w:rPr>
              <w:t xml:space="preserve"> – uveďte podíl spolufinancování v % i v Kč:</w:t>
            </w:r>
          </w:p>
          <w:p w14:paraId="5E7E1EC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76EB71E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00BE788A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 projektu: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00BE788A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projektu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00BE788A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Místo, datum, jméno a podpis zpracovatele projektu:</w:t>
            </w:r>
          </w:p>
          <w:p w14:paraId="1A9E14A9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7BF9538" w14:textId="77777777" w:rsidR="00CF6EB5" w:rsidRDefault="00CF6EB5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lastRenderedPageBreak/>
        <w:t>Obsah:</w:t>
      </w:r>
    </w:p>
    <w:p w14:paraId="083B3FA5" w14:textId="25CCD3AA" w:rsidR="00A350F5" w:rsidRPr="00973FEE" w:rsidRDefault="00A350F5" w:rsidP="00D23877">
      <w:pPr>
        <w:pStyle w:val="Zpat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16340BB2" w14:textId="73C728C4" w:rsidR="007E74C1" w:rsidRDefault="003D4E1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begin"/>
      </w:r>
      <w:r w:rsidRPr="00973FEE">
        <w:rPr>
          <w:rFonts w:ascii="Georgia" w:hAnsi="Georgia"/>
          <w:sz w:val="22"/>
          <w:szCs w:val="22"/>
        </w:rPr>
        <w:instrText xml:space="preserve"> TOC \o "1-3" \u \h </w:instrText>
      </w: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separate"/>
      </w:r>
      <w:hyperlink w:anchor="_Toc116647659" w:history="1">
        <w:r w:rsidR="007E74C1" w:rsidRPr="00013113">
          <w:rPr>
            <w:rStyle w:val="Hypertextovodkaz"/>
            <w:noProof/>
          </w:rPr>
          <w:t>1.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SHRNUTÍ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_Toc116647659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5B175FE" w14:textId="3BB65E9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0" w:history="1">
        <w:r w:rsidRPr="00013113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POPIS VÝCHOZÍHO STAVU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408724E" w14:textId="47065D8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1" w:history="1">
        <w:r w:rsidRPr="00013113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Kontext a </w:t>
        </w:r>
        <w:r w:rsidRPr="00013113">
          <w:rPr>
            <w:rStyle w:val="Hypertextovodkaz"/>
            <w:rFonts w:eastAsia="Georgia"/>
            <w:noProof/>
          </w:rPr>
          <w:t>původ</w:t>
        </w:r>
        <w:r w:rsidRPr="00013113">
          <w:rPr>
            <w:rStyle w:val="Hypertextovodkaz"/>
            <w:rFonts w:eastAsia="MS Mincho"/>
            <w:noProof/>
          </w:rPr>
          <w:t xml:space="preserve"> námětu </w:t>
        </w:r>
        <w:r w:rsidRPr="00013113">
          <w:rPr>
            <w:rStyle w:val="Hypertextovodkaz"/>
            <w:rFonts w:eastAsia="Georgia"/>
            <w:noProof/>
          </w:rPr>
          <w:t>projektu</w:t>
        </w:r>
        <w:r w:rsidRPr="00013113">
          <w:rPr>
            <w:rStyle w:val="Hypertextovodkaz"/>
            <w:rFonts w:eastAsia="MS Mincho"/>
            <w:noProof/>
          </w:rPr>
          <w:t>,</w:t>
        </w:r>
        <w:r w:rsidRPr="00013113">
          <w:rPr>
            <w:rStyle w:val="Hypertextovodkaz"/>
            <w:rFonts w:eastAsia="Georgia"/>
            <w:noProof/>
          </w:rPr>
          <w:t xml:space="preserve"> analýza problémů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315FCCB" w14:textId="226F3AA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2" w:history="1">
        <w:r w:rsidRPr="00013113">
          <w:rPr>
            <w:rStyle w:val="Hypertextovodkaz"/>
            <w:rFonts w:eastAsia="MS Mincho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D8FC525" w14:textId="7F9D6CB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3" w:history="1">
        <w:r w:rsidRPr="00013113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VAZBA NA OBLAST PODPORY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F8B0EA2" w14:textId="599833DD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4" w:history="1">
        <w:r w:rsidRPr="00013113">
          <w:rPr>
            <w:rStyle w:val="Hypertextovodkaz"/>
            <w:rFonts w:eastAsia="MS Mincho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s cíli udržitelného rozvoje a strategií ZRS ČR – koherence vnitřní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54BD2FCC" w14:textId="10BEA02C" w:rsidR="007E74C1" w:rsidRDefault="007E74C1">
      <w:pPr>
        <w:pStyle w:val="Obsah2"/>
        <w:rPr>
          <w:rFonts w:hint="eastAsia"/>
        </w:rPr>
      </w:pPr>
      <w:hyperlink w:anchor="_Toc116647665" w:history="1">
        <w:r w:rsidRPr="00013113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k aktivitám dalších donorů</w:t>
        </w:r>
        <w:r w:rsidRPr="00013113">
          <w:rPr>
            <w:rStyle w:val="Hypertextovodkaz"/>
            <w:noProof/>
          </w:rPr>
          <w:t xml:space="preserve"> a k vládním programům/národním strategiím– koherence vnější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7D9F8FD" w14:textId="30B874DC" w:rsidR="00C07581" w:rsidRPr="00425661" w:rsidRDefault="00C07581" w:rsidP="00425661">
      <w:pPr>
        <w:ind w:firstLine="240"/>
        <w:rPr>
          <w:rFonts w:hint="eastAsia"/>
        </w:rPr>
      </w:pPr>
      <w:r w:rsidRPr="003E7013">
        <w:rPr>
          <w:rFonts w:hint="eastAsia"/>
        </w:rPr>
        <w:t xml:space="preserve">3.3. </w:t>
      </w:r>
      <w:r w:rsidRPr="003E7013">
        <w:rPr>
          <w:rFonts w:hint="eastAsia"/>
        </w:rPr>
        <w:tab/>
      </w:r>
      <w:r w:rsidRPr="003E7013">
        <w:t xml:space="preserve"> Zohledn</w:t>
      </w:r>
      <w:r w:rsidRPr="003E7013">
        <w:rPr>
          <w:rFonts w:hint="eastAsia"/>
        </w:rPr>
        <w:t>ě</w:t>
      </w:r>
      <w:r w:rsidRPr="003E7013">
        <w:t>n</w:t>
      </w:r>
      <w:r w:rsidRPr="003E7013">
        <w:rPr>
          <w:rFonts w:hint="eastAsia"/>
        </w:rPr>
        <w:t>í</w:t>
      </w:r>
      <w:r w:rsidRPr="003E7013">
        <w:t xml:space="preserve"> průřezov</w:t>
      </w:r>
      <w:r w:rsidRPr="003E7013">
        <w:rPr>
          <w:rFonts w:hint="eastAsia"/>
        </w:rPr>
        <w:t>ých priorit</w:t>
      </w:r>
      <w:r w:rsidR="002248F0">
        <w:t xml:space="preserve"> ZRS ČR</w:t>
      </w:r>
    </w:p>
    <w:p w14:paraId="78DF81DE" w14:textId="0F5F076E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6" w:history="1">
        <w:r w:rsidRPr="00013113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1861CE8" w14:textId="3F98486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7" w:history="1">
        <w:r w:rsidRPr="00013113">
          <w:rPr>
            <w:rStyle w:val="Hypertextovodkaz"/>
            <w:rFonts w:eastAsia="Georgia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Georgia"/>
            <w:noProof/>
          </w:rPr>
          <w:t>Přímé 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010FC27B" w14:textId="4163782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8" w:history="1">
        <w:r w:rsidRPr="00013113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Koneční a nepřímí příjemci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54A4A620" w14:textId="0C5B76B0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9" w:history="1">
        <w:r w:rsidRPr="00013113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INTERVENČNÍ LOGIKA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B85F15E" w14:textId="07A9D13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0" w:history="1">
        <w:r w:rsidRPr="00013113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Návaznost na 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6C897CFC" w14:textId="67A7E98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1" w:history="1">
        <w:r w:rsidRPr="00013113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Záměr a cíle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718CC794" w14:textId="101CE3BE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2" w:history="1">
        <w:r w:rsidRPr="00013113">
          <w:rPr>
            <w:rStyle w:val="Hypertextovodkaz"/>
            <w:rFonts w:eastAsia="MS Mincho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Výstupy a aktivity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0D178AB" w14:textId="6D9FEEA2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3" w:history="1">
        <w:r w:rsidRPr="00013113">
          <w:rPr>
            <w:rStyle w:val="Hypertextovodkaz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Předpoklady pro naplnění aktivit, výstupů a cílů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3F0F145C" w14:textId="36D61A8F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4" w:history="1">
        <w:r w:rsidRPr="00013113">
          <w:rPr>
            <w:rStyle w:val="Hypertextovodkaz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Přehled rizik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08CD7E7" w14:textId="110DFC39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5" w:history="1">
        <w:r w:rsidRPr="00013113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INOVATIVNOST A 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76438185" w14:textId="566A833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6" w:history="1">
        <w:r w:rsidRPr="00013113">
          <w:rPr>
            <w:rStyle w:val="Hypertextovodkaz"/>
            <w:rFonts w:eastAsia="MS Mincho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Inovativnost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16CCCBE5" w14:textId="3636A1B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7" w:history="1">
        <w:r w:rsidRPr="00013113">
          <w:rPr>
            <w:rStyle w:val="Hypertextovodkaz"/>
            <w:rFonts w:eastAsia="MS Mincho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9B6DE57" w14:textId="6CD65196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8" w:history="1">
        <w:r w:rsidRPr="00013113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UDRŽITELNOSTI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077C9AC2" w14:textId="55D5250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9" w:history="1">
        <w:r w:rsidRPr="00013113">
          <w:rPr>
            <w:rStyle w:val="Hypertextovodkaz"/>
            <w:rFonts w:eastAsia="MS Mincho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Vlastnictví tématu projektu cílovými skupinami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5249AE36" w14:textId="7B79D33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0" w:history="1">
        <w:r w:rsidRPr="00013113">
          <w:rPr>
            <w:rStyle w:val="Hypertextovodkaz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Další faktory ovlivňující udržitelnost projektu: politické a institucionální, </w:t>
        </w:r>
        <w:r w:rsidRPr="00013113">
          <w:rPr>
            <w:rStyle w:val="Hypertextovodkaz"/>
            <w:noProof/>
          </w:rPr>
          <w:t>sociální a kulturní, ekonomické, enviromentální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  <w:r w:rsidR="000B2226">
        <w:t>.</w:t>
      </w:r>
    </w:p>
    <w:p w14:paraId="6FAD2E1F" w14:textId="4D87406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1" w:history="1">
        <w:r w:rsidRPr="00013113">
          <w:rPr>
            <w:rStyle w:val="Hypertextovodkaz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Strategie odchodu, očekávaná změna chování a možný multiplikační efekt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61CF59AA" w14:textId="22F4A00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2" w:history="1">
        <w:r w:rsidRPr="00013113">
          <w:rPr>
            <w:rStyle w:val="Hypertextovodkaz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KOMPETENCE ŽADATELE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6AAFB914" w14:textId="4DF003A9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3" w:history="1">
        <w:r w:rsidRPr="00013113">
          <w:rPr>
            <w:rStyle w:val="Hypertextovodkaz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Organizační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25C2ACD" w14:textId="41B355D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4" w:history="1">
        <w:r w:rsidRPr="00013113">
          <w:rPr>
            <w:rStyle w:val="Hypertextovodkaz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Odborné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54E2E1F3" w14:textId="0789F3FC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5" w:history="1">
        <w:r w:rsidRPr="00013113">
          <w:rPr>
            <w:rStyle w:val="Hypertextovodkaz"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Způsob prezentace ZRS ČR v zemi realizace i v České republice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1F02FB46" w14:textId="08DB13D7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6" w:history="1">
        <w:r w:rsidRPr="00013113">
          <w:rPr>
            <w:rStyle w:val="Hypertextovodkaz"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Přílohy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3FF6577D" w14:textId="506E77A8" w:rsidR="00E406DC" w:rsidRDefault="003D4E13" w:rsidP="00645BD8">
      <w:pPr>
        <w:pStyle w:val="Nadpis1"/>
        <w:numPr>
          <w:ilvl w:val="0"/>
          <w:numId w:val="0"/>
        </w:numPr>
        <w:ind w:left="432"/>
      </w:pPr>
      <w:r w:rsidRPr="00973FEE">
        <w:fldChar w:fldCharType="end"/>
      </w:r>
    </w:p>
    <w:p w14:paraId="7C347F75" w14:textId="77777777" w:rsidR="00E406DC" w:rsidRDefault="00E406D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r>
        <w:br w:type="page"/>
      </w:r>
    </w:p>
    <w:p w14:paraId="55622BCA" w14:textId="77777777" w:rsidR="00C7486A" w:rsidRDefault="00C7486A" w:rsidP="00645BD8">
      <w:pPr>
        <w:pStyle w:val="Nadpis1"/>
        <w:numPr>
          <w:ilvl w:val="0"/>
          <w:numId w:val="0"/>
        </w:numPr>
        <w:ind w:left="432"/>
      </w:pPr>
    </w:p>
    <w:p w14:paraId="726D8AF0" w14:textId="77777777" w:rsidR="00A30062" w:rsidRPr="00EE5D2C" w:rsidRDefault="00A30062" w:rsidP="00A30062">
      <w:pPr>
        <w:rPr>
          <w:rFonts w:ascii="Georgia" w:hAnsi="Georgia"/>
          <w:b/>
          <w:bCs/>
          <w:color w:val="808080"/>
          <w:sz w:val="28"/>
          <w:szCs w:val="26"/>
        </w:rPr>
      </w:pPr>
      <w:r w:rsidRPr="00EE5D2C">
        <w:rPr>
          <w:rFonts w:ascii="Georgia" w:hAnsi="Georgia"/>
          <w:b/>
          <w:bCs/>
          <w:sz w:val="32"/>
        </w:rPr>
        <w:t>VZOROVÁ OSNOVA PROJEKTOVÉHO DOKUMENTU</w:t>
      </w:r>
    </w:p>
    <w:p w14:paraId="6D6A4363" w14:textId="583FC07A" w:rsidR="00A30062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 xml:space="preserve">(UPOZORNĚNÍ: u víceletých projektů </w:t>
      </w:r>
      <w:r w:rsidR="001A14E4" w:rsidRPr="001A14E4">
        <w:rPr>
          <w:rFonts w:ascii="Georgia" w:hAnsi="Georgia"/>
          <w:sz w:val="20"/>
          <w:szCs w:val="22"/>
          <w:highlight w:val="yellow"/>
        </w:rPr>
        <w:t>budou</w:t>
      </w:r>
      <w:r w:rsidR="009821D3" w:rsidRPr="001A14E4">
        <w:rPr>
          <w:rFonts w:ascii="Georgia" w:hAnsi="Georgia"/>
          <w:sz w:val="20"/>
          <w:szCs w:val="22"/>
          <w:highlight w:val="yellow"/>
        </w:rPr>
        <w:t xml:space="preserve"> Projektový dokument</w:t>
      </w:r>
      <w:r w:rsidR="009821D3">
        <w:rPr>
          <w:rFonts w:ascii="Georgia" w:hAnsi="Georgia"/>
          <w:sz w:val="20"/>
          <w:szCs w:val="22"/>
        </w:rPr>
        <w:t xml:space="preserve"> i </w:t>
      </w:r>
      <w:r w:rsidRPr="00EE5D2C">
        <w:rPr>
          <w:rFonts w:ascii="Georgia" w:hAnsi="Georgia"/>
          <w:sz w:val="20"/>
          <w:szCs w:val="22"/>
        </w:rPr>
        <w:t>přílohy</w:t>
      </w:r>
      <w:r w:rsidR="009821D3">
        <w:rPr>
          <w:rFonts w:ascii="Georgia" w:hAnsi="Georgia"/>
          <w:sz w:val="20"/>
          <w:szCs w:val="22"/>
        </w:rPr>
        <w:t xml:space="preserve"> žádosti</w:t>
      </w:r>
      <w:r w:rsidRPr="00EE5D2C">
        <w:rPr>
          <w:rFonts w:ascii="Georgia" w:hAnsi="Georgia"/>
          <w:sz w:val="20"/>
          <w:szCs w:val="22"/>
        </w:rPr>
        <w:t xml:space="preserve"> Tabulka výstupů </w:t>
      </w:r>
      <w:r w:rsidR="001A14E4">
        <w:rPr>
          <w:rFonts w:ascii="Georgia" w:hAnsi="Georgia"/>
          <w:sz w:val="20"/>
          <w:szCs w:val="22"/>
        </w:rPr>
        <w:br/>
      </w:r>
      <w:r w:rsidRPr="00EE5D2C">
        <w:rPr>
          <w:rFonts w:ascii="Georgia" w:hAnsi="Georgia"/>
          <w:sz w:val="20"/>
          <w:szCs w:val="22"/>
        </w:rPr>
        <w:t xml:space="preserve">a aktivit a Strukturovaný </w:t>
      </w:r>
      <w:r w:rsidR="009821D3" w:rsidRPr="00EE5D2C">
        <w:rPr>
          <w:rFonts w:ascii="Georgia" w:hAnsi="Georgia"/>
          <w:sz w:val="20"/>
          <w:szCs w:val="22"/>
        </w:rPr>
        <w:t xml:space="preserve">rozpočet </w:t>
      </w:r>
      <w:r w:rsidR="009821D3">
        <w:rPr>
          <w:rFonts w:ascii="Georgia" w:hAnsi="Georgia"/>
          <w:sz w:val="20"/>
          <w:szCs w:val="22"/>
        </w:rPr>
        <w:t>každoročně</w:t>
      </w:r>
      <w:r w:rsidRPr="00EE5D2C">
        <w:rPr>
          <w:rFonts w:ascii="Georgia" w:hAnsi="Georgia"/>
          <w:sz w:val="20"/>
          <w:szCs w:val="22"/>
        </w:rPr>
        <w:t xml:space="preserve"> aktualizovány)</w:t>
      </w:r>
    </w:p>
    <w:p w14:paraId="4C87957D" w14:textId="77777777" w:rsidR="009821D3" w:rsidRPr="00EE5D2C" w:rsidRDefault="009821D3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</w:p>
    <w:p w14:paraId="0B9559A9" w14:textId="77777777" w:rsidR="009821D3" w:rsidRPr="00EE5D2C" w:rsidRDefault="009821D3" w:rsidP="009821D3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>Projektový dokument obsahuje následující součásti</w:t>
      </w:r>
    </w:p>
    <w:p w14:paraId="57F30DE3" w14:textId="49FD5011" w:rsidR="00E25CF9" w:rsidRDefault="00E25CF9" w:rsidP="00C7486A">
      <w:pPr>
        <w:pStyle w:val="Standard"/>
      </w:pPr>
    </w:p>
    <w:p w14:paraId="20E2256D" w14:textId="77777777" w:rsidR="00A30062" w:rsidRPr="00645BD8" w:rsidRDefault="00A30062" w:rsidP="00645BD8">
      <w:pPr>
        <w:pStyle w:val="Nadpis1"/>
      </w:pPr>
      <w:bookmarkStart w:id="1" w:name="_Toc473881584"/>
      <w:bookmarkStart w:id="2" w:name="_Toc115339342"/>
      <w:bookmarkStart w:id="3" w:name="_Toc116647659"/>
      <w:r w:rsidRPr="00645BD8">
        <w:t>SHRNUTÍ PROJEKTU</w:t>
      </w:r>
      <w:bookmarkEnd w:id="1"/>
      <w:bookmarkEnd w:id="2"/>
      <w:bookmarkEnd w:id="3"/>
      <w:r w:rsidRPr="00645BD8">
        <w:t xml:space="preserve"> </w:t>
      </w:r>
    </w:p>
    <w:p w14:paraId="1EC285FD" w14:textId="77777777" w:rsidR="00A30062" w:rsidRPr="00EE5D2C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 projektu a vysvětlení relevance</w:t>
      </w:r>
    </w:p>
    <w:p w14:paraId="018F3169" w14:textId="77777777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Zvolená strategie – záměr, cíle a klíčové výstupy projektu</w:t>
      </w:r>
    </w:p>
    <w:p w14:paraId="6D674635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 projektu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Nadpis1"/>
      </w:pPr>
      <w:bookmarkStart w:id="4" w:name="_Toc473881585"/>
      <w:bookmarkStart w:id="5" w:name="_Toc115339343"/>
      <w:bookmarkStart w:id="6" w:name="_Toc116647660"/>
      <w:r w:rsidRPr="00645BD8">
        <w:t>POPIS VÝCHOZÍHO STAVU</w:t>
      </w:r>
      <w:bookmarkEnd w:id="4"/>
      <w:bookmarkEnd w:id="5"/>
      <w:bookmarkEnd w:id="6"/>
      <w:r w:rsidRPr="00645BD8">
        <w:t xml:space="preserve"> </w:t>
      </w:r>
    </w:p>
    <w:p w14:paraId="6D28280C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7" w:name="_Toc115339344"/>
      <w:bookmarkStart w:id="8" w:name="_Toc116647661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Kontext a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původ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námětu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projektu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,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38954B32" w14:textId="77777777" w:rsidR="00A30062" w:rsidRPr="006D32EB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Identifikace problémů a jejich příčin, zvolená strategie, </w:t>
      </w:r>
      <w:r w:rsidRPr="006D32EB">
        <w:rPr>
          <w:rFonts w:ascii="Georgia" w:hAnsi="Georgia"/>
          <w:i/>
          <w:iCs/>
          <w:sz w:val="22"/>
          <w:szCs w:val="22"/>
        </w:rPr>
        <w:t>zohlednění ekonomické a sociální situace v zemi</w:t>
      </w:r>
    </w:p>
    <w:p w14:paraId="52729A4D" w14:textId="77777777" w:rsidR="00A3006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  <w:szCs w:val="22"/>
        </w:rPr>
      </w:pPr>
    </w:p>
    <w:p w14:paraId="11964D59" w14:textId="77777777" w:rsidR="00A30062" w:rsidRPr="009201A2" w:rsidRDefault="00A30062" w:rsidP="00645BD8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9" w:name="_Toc116647662"/>
      <w:r w:rsidRPr="009201A2">
        <w:rPr>
          <w:rStyle w:val="Nadpis2-slovanChar"/>
          <w:b/>
          <w:kern w:val="3"/>
          <w:sz w:val="24"/>
          <w:szCs w:val="24"/>
          <w:lang w:eastAsia="zh-CN"/>
        </w:rPr>
        <w:t>Baseline</w:t>
      </w:r>
      <w:bookmarkEnd w:id="9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E220CD9" w14:textId="696BFB83" w:rsidR="00A30062" w:rsidRDefault="00A30062" w:rsidP="00E406DC">
      <w:pPr>
        <w:pStyle w:val="Odstavecseseznamem"/>
        <w:spacing w:line="276" w:lineRule="auto"/>
        <w:ind w:left="142"/>
        <w:jc w:val="both"/>
        <w:rPr>
          <w:rStyle w:val="Nadpis2-slovanChar"/>
          <w:b w:val="0"/>
          <w:i/>
          <w:iCs/>
          <w:sz w:val="22"/>
          <w:szCs w:val="22"/>
        </w:rPr>
      </w:pPr>
      <w:r w:rsidRPr="00601597">
        <w:rPr>
          <w:rStyle w:val="Nadpis2-slovanChar"/>
          <w:b w:val="0"/>
          <w:i/>
          <w:iCs/>
          <w:sz w:val="22"/>
          <w:szCs w:val="22"/>
        </w:rPr>
        <w:t>Metodologie zpracování vstupních dat</w:t>
      </w:r>
      <w:r w:rsidR="00CA4F70">
        <w:rPr>
          <w:rStyle w:val="Nadpis2-slovanChar"/>
          <w:b w:val="0"/>
          <w:i/>
          <w:iCs/>
          <w:sz w:val="22"/>
          <w:szCs w:val="22"/>
        </w:rPr>
        <w:t xml:space="preserve"> a</w:t>
      </w:r>
      <w:r w:rsidRPr="00601597">
        <w:rPr>
          <w:rStyle w:val="Nadpis2-slovanChar"/>
          <w:b w:val="0"/>
          <w:i/>
          <w:iCs/>
          <w:sz w:val="22"/>
          <w:szCs w:val="22"/>
        </w:rPr>
        <w:t xml:space="preserve"> jejich kvalita</w:t>
      </w:r>
    </w:p>
    <w:p w14:paraId="25D41774" w14:textId="77777777" w:rsidR="00645BD8" w:rsidRDefault="00645BD8" w:rsidP="00601597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2D97FCD1" w14:textId="0861827C" w:rsidR="00A30062" w:rsidRPr="009201A2" w:rsidRDefault="00A30062" w:rsidP="009201A2">
      <w:pPr>
        <w:pStyle w:val="Nadpis1"/>
      </w:pPr>
      <w:bookmarkStart w:id="10" w:name="_Toc115339345"/>
      <w:bookmarkStart w:id="11" w:name="_Toc116647663"/>
      <w:bookmarkStart w:id="12" w:name="_Hlk210051868"/>
      <w:r w:rsidRPr="00645BD8">
        <w:t>VAZBA NA OBLAST PODPORY</w:t>
      </w:r>
      <w:bookmarkEnd w:id="10"/>
      <w:bookmarkEnd w:id="11"/>
      <w:r w:rsidRPr="00645BD8">
        <w:t xml:space="preserve"> </w:t>
      </w:r>
      <w:r w:rsidR="00811701">
        <w:t>a PRŮŘEZOV</w:t>
      </w:r>
      <w:r w:rsidR="00BE32C4">
        <w:t>É</w:t>
      </w:r>
      <w:r w:rsidR="00811701">
        <w:t xml:space="preserve"> </w:t>
      </w:r>
      <w:r w:rsidR="00BE32C4">
        <w:t>PRIORITY</w:t>
      </w:r>
    </w:p>
    <w:p w14:paraId="3ACA9E24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13" w:name="_Toc115339346"/>
      <w:bookmarkStart w:id="14" w:name="_Toc116647664"/>
      <w:bookmarkStart w:id="15" w:name="_Hlk210051930"/>
      <w:r w:rsidRPr="009201A2">
        <w:rPr>
          <w:rStyle w:val="Nadpis2-slovanChar"/>
          <w:b/>
          <w:kern w:val="3"/>
          <w:sz w:val="24"/>
          <w:szCs w:val="24"/>
          <w:lang w:eastAsia="zh-CN"/>
        </w:rPr>
        <w:t>Komplementarita s cíli udržitelného rozvoje a strategií ZRS ČR – koherence vnitřní</w:t>
      </w:r>
      <w:bookmarkEnd w:id="13"/>
      <w:bookmarkEnd w:id="14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bookmarkEnd w:id="12"/>
    <w:bookmarkEnd w:id="15"/>
    <w:p w14:paraId="0A21981C" w14:textId="44971460" w:rsidR="00A30062" w:rsidRPr="007F74B8" w:rsidRDefault="00A30062" w:rsidP="00E406DC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V</w:t>
      </w:r>
      <w:r w:rsidRPr="007F74B8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azba na </w:t>
      </w:r>
      <w:r w:rsidRPr="00D62DA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program bilaterální spolupráce, </w:t>
      </w:r>
      <w:r w:rsidRPr="00D62DAB">
        <w:rPr>
          <w:rFonts w:ascii="Georgia" w:hAnsi="Georgia"/>
          <w:i/>
          <w:iCs/>
          <w:sz w:val="22"/>
          <w:szCs w:val="22"/>
        </w:rPr>
        <w:t>adekvátní zasazení do kontextu Cílů udržitelného rozvoje (SDGs), atd</w:t>
      </w:r>
      <w:r w:rsidRPr="00D62DAB">
        <w:rPr>
          <w:rFonts w:ascii="Georgia" w:hAnsi="Georgia"/>
          <w:sz w:val="22"/>
          <w:szCs w:val="22"/>
        </w:rPr>
        <w:t>.</w:t>
      </w:r>
    </w:p>
    <w:p w14:paraId="45D51328" w14:textId="77777777" w:rsidR="00A3006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</w:p>
    <w:p w14:paraId="727DC352" w14:textId="4E314A95" w:rsidR="00A30062" w:rsidRPr="00785B12" w:rsidRDefault="00A30062" w:rsidP="009821D3">
      <w:pPr>
        <w:spacing w:after="120" w:line="276" w:lineRule="auto"/>
        <w:ind w:left="284" w:hanging="284"/>
        <w:jc w:val="both"/>
        <w:rPr>
          <w:rFonts w:ascii="Georgia" w:hAnsi="Georgia"/>
          <w:sz w:val="22"/>
        </w:rPr>
      </w:pPr>
      <w:r w:rsidRPr="009E45A9">
        <w:rPr>
          <w:rFonts w:ascii="Georgia" w:hAnsi="Georgia"/>
          <w:i/>
          <w:sz w:val="22"/>
        </w:rPr>
        <w:tab/>
      </w:r>
    </w:p>
    <w:p w14:paraId="1915A983" w14:textId="669B9C48" w:rsidR="00BE32C4" w:rsidRPr="00425661" w:rsidRDefault="00A30062" w:rsidP="00BE32C4">
      <w:pPr>
        <w:pStyle w:val="Nadpis2"/>
        <w:rPr>
          <w:sz w:val="24"/>
          <w:szCs w:val="24"/>
        </w:rPr>
      </w:pPr>
      <w:bookmarkStart w:id="16" w:name="_Toc115339347"/>
      <w:bookmarkStart w:id="17" w:name="_Toc116647665"/>
      <w:r w:rsidRPr="009201A2">
        <w:rPr>
          <w:rFonts w:eastAsia="MS Mincho"/>
          <w:sz w:val="24"/>
          <w:szCs w:val="24"/>
        </w:rPr>
        <w:t>Komplementarita k aktivitám dalších donorů</w:t>
      </w:r>
      <w:bookmarkEnd w:id="16"/>
      <w:r w:rsidRPr="009201A2">
        <w:rPr>
          <w:sz w:val="24"/>
          <w:szCs w:val="24"/>
        </w:rPr>
        <w:t xml:space="preserve"> a k vládním programům/národním strategiím– koherence vnější</w:t>
      </w:r>
      <w:bookmarkEnd w:id="17"/>
      <w:r w:rsidRPr="009201A2">
        <w:rPr>
          <w:sz w:val="24"/>
          <w:szCs w:val="24"/>
        </w:rPr>
        <w:t xml:space="preserve"> </w:t>
      </w:r>
    </w:p>
    <w:p w14:paraId="213CC57A" w14:textId="77777777" w:rsidR="00601597" w:rsidRPr="00B454E2" w:rsidRDefault="00601597" w:rsidP="00E406DC">
      <w:pPr>
        <w:pStyle w:val="Odstavecseseznamem"/>
        <w:widowControl/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</w:p>
    <w:p w14:paraId="6BFC63E7" w14:textId="65F6AAEE" w:rsidR="00A30062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 včetně možností synergie</w:t>
      </w:r>
    </w:p>
    <w:p w14:paraId="27488231" w14:textId="77777777" w:rsidR="00BE32C4" w:rsidRDefault="00BE32C4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</w:p>
    <w:p w14:paraId="5B9F8516" w14:textId="4A2D7B7E" w:rsidR="00BE32C4" w:rsidRPr="00832BF7" w:rsidRDefault="00BE32C4" w:rsidP="00425661">
      <w:pPr>
        <w:spacing w:before="100" w:beforeAutospacing="1" w:after="100" w:afterAutospacing="1"/>
        <w:ind w:left="142"/>
        <w:rPr>
          <w:rFonts w:ascii="Georgia" w:eastAsia="MS Mincho" w:hAnsi="Georgia" w:cs="Times New Roman"/>
          <w:b/>
          <w:lang w:bidi="ar-SA"/>
        </w:rPr>
      </w:pPr>
      <w:r w:rsidRPr="00832BF7">
        <w:rPr>
          <w:rFonts w:ascii="Georgia" w:eastAsia="MS Mincho" w:hAnsi="Georgia" w:cs="Times New Roman"/>
          <w:b/>
          <w:lang w:bidi="ar-SA"/>
        </w:rPr>
        <w:t>3.3.   Zohlednění průřezových priorit</w:t>
      </w:r>
      <w:r w:rsidR="00704D87">
        <w:rPr>
          <w:rStyle w:val="Znakapoznpodarou"/>
          <w:rFonts w:ascii="Georgia" w:eastAsia="MS Mincho" w:hAnsi="Georgia" w:cs="Times New Roman"/>
          <w:b/>
          <w:lang w:bidi="ar-SA"/>
        </w:rPr>
        <w:footnoteReference w:id="1"/>
      </w:r>
      <w:r w:rsidR="00C07581" w:rsidRPr="00832BF7">
        <w:rPr>
          <w:rFonts w:ascii="Georgia" w:eastAsia="MS Mincho" w:hAnsi="Georgia" w:cs="Times New Roman"/>
          <w:b/>
          <w:lang w:bidi="ar-SA"/>
        </w:rPr>
        <w:t xml:space="preserve"> </w:t>
      </w:r>
    </w:p>
    <w:p w14:paraId="41668B51" w14:textId="54E5C718" w:rsidR="00F07005" w:rsidRPr="00832BF7" w:rsidRDefault="00F07005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605D2B">
        <w:rPr>
          <w:rFonts w:ascii="Georgia" w:hAnsi="Georgia"/>
          <w:i/>
          <w:iCs/>
          <w:sz w:val="22"/>
          <w:highlight w:val="yellow"/>
        </w:rPr>
        <w:t xml:space="preserve">Informace, </w:t>
      </w:r>
      <w:r w:rsidR="00E725BD" w:rsidRPr="00605D2B">
        <w:rPr>
          <w:rFonts w:ascii="Georgia" w:hAnsi="Georgia"/>
          <w:i/>
          <w:iCs/>
          <w:sz w:val="22"/>
          <w:highlight w:val="yellow"/>
        </w:rPr>
        <w:t>jakým způsobem budou zohledněny</w:t>
      </w:r>
      <w:r w:rsidR="00C07581" w:rsidRPr="00605D2B">
        <w:rPr>
          <w:rFonts w:ascii="Georgia" w:hAnsi="Georgia"/>
          <w:i/>
          <w:iCs/>
          <w:sz w:val="22"/>
          <w:highlight w:val="yellow"/>
        </w:rPr>
        <w:t xml:space="preserve"> průřezové priority definované v dotační výzvě</w:t>
      </w:r>
      <w:r w:rsidR="00E725BD" w:rsidRPr="00605D2B">
        <w:rPr>
          <w:rFonts w:ascii="Georgia" w:hAnsi="Georgia"/>
          <w:i/>
          <w:iCs/>
          <w:sz w:val="22"/>
          <w:highlight w:val="yellow"/>
        </w:rPr>
        <w:t xml:space="preserve">, </w:t>
      </w:r>
      <w:r w:rsidR="00E725BD" w:rsidRPr="00605D2B">
        <w:rPr>
          <w:rFonts w:ascii="Georgia" w:hAnsi="Georgia"/>
          <w:i/>
          <w:iCs/>
          <w:sz w:val="22"/>
          <w:highlight w:val="yellow"/>
        </w:rPr>
        <w:lastRenderedPageBreak/>
        <w:t>včetně popisu naplňování těchto priorit v rámci projektu</w:t>
      </w:r>
      <w:r w:rsidR="000D35F3" w:rsidRPr="00832BF7">
        <w:rPr>
          <w:rFonts w:ascii="Georgia" w:hAnsi="Georgia"/>
          <w:i/>
          <w:iCs/>
          <w:sz w:val="22"/>
        </w:rPr>
        <w:t>.</w:t>
      </w:r>
      <w:r w:rsidRPr="00832BF7">
        <w:rPr>
          <w:rFonts w:ascii="Georgia" w:hAnsi="Georgia"/>
          <w:i/>
          <w:iCs/>
          <w:sz w:val="22"/>
        </w:rPr>
        <w:t xml:space="preserve"> </w:t>
      </w:r>
    </w:p>
    <w:p w14:paraId="7DDEED03" w14:textId="5E1B4B75" w:rsidR="000D35F3" w:rsidRPr="00605D2B" w:rsidRDefault="00EE3C94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605D2B">
        <w:rPr>
          <w:rFonts w:ascii="Georgia" w:hAnsi="Georgia"/>
          <w:i/>
          <w:iCs/>
          <w:sz w:val="22"/>
        </w:rPr>
        <w:t>Vyhodnocení</w:t>
      </w:r>
      <w:r w:rsidR="00F07005" w:rsidRPr="00605D2B">
        <w:rPr>
          <w:rFonts w:ascii="Georgia" w:hAnsi="Georgia"/>
          <w:i/>
          <w:iCs/>
          <w:sz w:val="22"/>
        </w:rPr>
        <w:t>, do jaké míry</w:t>
      </w:r>
      <w:r w:rsidRPr="00605D2B">
        <w:rPr>
          <w:rFonts w:ascii="Georgia" w:hAnsi="Georgia"/>
          <w:i/>
          <w:iCs/>
          <w:sz w:val="22"/>
        </w:rPr>
        <w:t xml:space="preserve"> je projekt</w:t>
      </w:r>
      <w:r w:rsidR="00F07005" w:rsidRPr="00605D2B">
        <w:rPr>
          <w:rFonts w:ascii="Georgia" w:hAnsi="Georgia"/>
          <w:i/>
          <w:iCs/>
          <w:sz w:val="22"/>
        </w:rPr>
        <w:t xml:space="preserve"> cílen na naplňování souvisejících průřezových a sektorových ukazatelů OECD (Tabulk</w:t>
      </w:r>
      <w:r w:rsidRPr="00605D2B">
        <w:rPr>
          <w:rFonts w:ascii="Georgia" w:hAnsi="Georgia"/>
          <w:i/>
          <w:iCs/>
          <w:sz w:val="22"/>
        </w:rPr>
        <w:t>a</w:t>
      </w:r>
      <w:r w:rsidR="00F07005" w:rsidRPr="00605D2B">
        <w:rPr>
          <w:rFonts w:ascii="Georgia" w:hAnsi="Georgia"/>
          <w:i/>
          <w:iCs/>
          <w:sz w:val="22"/>
        </w:rPr>
        <w:t xml:space="preserve"> č. 1</w:t>
      </w:r>
      <w:r w:rsidR="009821D3" w:rsidRPr="00605D2B">
        <w:rPr>
          <w:rFonts w:ascii="Georgia" w:hAnsi="Georgia"/>
          <w:i/>
          <w:iCs/>
          <w:sz w:val="22"/>
        </w:rPr>
        <w:t xml:space="preserve"> níže</w:t>
      </w:r>
      <w:r w:rsidR="00F07005" w:rsidRPr="00605D2B">
        <w:rPr>
          <w:rFonts w:ascii="Georgia" w:hAnsi="Georgia"/>
          <w:i/>
          <w:iCs/>
          <w:sz w:val="22"/>
        </w:rPr>
        <w:t>).</w:t>
      </w:r>
    </w:p>
    <w:p w14:paraId="6AB08BBE" w14:textId="161FA6BD" w:rsidR="000D35F3" w:rsidRPr="00605D2B" w:rsidRDefault="000D35F3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  <w:highlight w:val="yellow"/>
        </w:rPr>
      </w:pPr>
      <w:r w:rsidRPr="00605D2B">
        <w:rPr>
          <w:rFonts w:ascii="Georgia" w:hAnsi="Georgia"/>
          <w:i/>
          <w:iCs/>
          <w:sz w:val="22"/>
          <w:highlight w:val="yellow"/>
        </w:rPr>
        <w:t>S</w:t>
      </w:r>
      <w:r w:rsidR="00E725BD" w:rsidRPr="00605D2B">
        <w:rPr>
          <w:rFonts w:ascii="Georgia" w:hAnsi="Georgia"/>
          <w:i/>
          <w:iCs/>
          <w:sz w:val="22"/>
          <w:highlight w:val="yellow"/>
        </w:rPr>
        <w:t>tanovení měřitelných ukazatelů pro sledování</w:t>
      </w:r>
      <w:r w:rsidR="00F07005" w:rsidRPr="00605D2B">
        <w:rPr>
          <w:rFonts w:ascii="Georgia" w:hAnsi="Georgia"/>
          <w:i/>
          <w:iCs/>
          <w:sz w:val="22"/>
          <w:highlight w:val="yellow"/>
        </w:rPr>
        <w:t xml:space="preserve"> naplňování průřezových </w:t>
      </w:r>
      <w:r w:rsidR="00EE3C94" w:rsidRPr="00605D2B">
        <w:rPr>
          <w:rFonts w:ascii="Georgia" w:hAnsi="Georgia"/>
          <w:i/>
          <w:iCs/>
          <w:sz w:val="22"/>
          <w:highlight w:val="yellow"/>
        </w:rPr>
        <w:t>priorit</w:t>
      </w:r>
      <w:r w:rsidR="00E725BD" w:rsidRPr="00605D2B">
        <w:rPr>
          <w:rFonts w:ascii="Georgia" w:hAnsi="Georgia"/>
          <w:i/>
          <w:iCs/>
          <w:sz w:val="22"/>
          <w:highlight w:val="yellow"/>
        </w:rPr>
        <w:t>, vč. definování baseline.</w:t>
      </w:r>
      <w:r w:rsidR="004B67DE" w:rsidRPr="00605D2B">
        <w:rPr>
          <w:rFonts w:ascii="Georgia" w:hAnsi="Georgia"/>
          <w:i/>
          <w:iCs/>
          <w:sz w:val="22"/>
          <w:highlight w:val="yellow"/>
        </w:rPr>
        <w:t xml:space="preserve"> </w:t>
      </w:r>
      <w:r w:rsidR="004B67DE" w:rsidRPr="00605D2B">
        <w:rPr>
          <w:rStyle w:val="Znakapoznpodarou"/>
          <w:rFonts w:ascii="Georgia" w:hAnsi="Georgia"/>
          <w:i/>
          <w:iCs/>
          <w:sz w:val="22"/>
          <w:highlight w:val="yellow"/>
        </w:rPr>
        <w:footnoteReference w:id="2"/>
      </w:r>
    </w:p>
    <w:p w14:paraId="5D62B476" w14:textId="080E4204" w:rsidR="00C07581" w:rsidRPr="00605D2B" w:rsidRDefault="008A3C3F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  <w:highlight w:val="yellow"/>
        </w:rPr>
      </w:pPr>
      <w:r w:rsidRPr="00605D2B">
        <w:rPr>
          <w:rFonts w:ascii="Georgia" w:hAnsi="Georgia"/>
          <w:i/>
          <w:iCs/>
          <w:sz w:val="22"/>
          <w:highlight w:val="yellow"/>
        </w:rPr>
        <w:t>Identifikace mo</w:t>
      </w:r>
      <w:r w:rsidRPr="00605D2B">
        <w:rPr>
          <w:rFonts w:ascii="Calibri" w:hAnsi="Calibri" w:cs="Calibri"/>
          <w:i/>
          <w:iCs/>
          <w:sz w:val="22"/>
          <w:highlight w:val="yellow"/>
        </w:rPr>
        <w:t>ž</w:t>
      </w:r>
      <w:r w:rsidRPr="00605D2B">
        <w:rPr>
          <w:rFonts w:ascii="Georgia" w:hAnsi="Georgia"/>
          <w:i/>
          <w:iCs/>
          <w:sz w:val="22"/>
          <w:highlight w:val="yellow"/>
        </w:rPr>
        <w:t>n</w:t>
      </w:r>
      <w:r w:rsidRPr="00605D2B">
        <w:rPr>
          <w:rFonts w:ascii="Georgia" w:hAnsi="Georgia" w:hint="eastAsia"/>
          <w:i/>
          <w:iCs/>
          <w:sz w:val="22"/>
          <w:highlight w:val="yellow"/>
        </w:rPr>
        <w:t>ý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ch negativních </w:t>
      </w:r>
      <w:r w:rsidR="00943166" w:rsidRPr="00605D2B">
        <w:rPr>
          <w:rFonts w:ascii="Georgia" w:hAnsi="Georgia"/>
          <w:i/>
          <w:iCs/>
          <w:sz w:val="22"/>
          <w:highlight w:val="yellow"/>
        </w:rPr>
        <w:t>efektů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 na ka</w:t>
      </w:r>
      <w:r w:rsidRPr="00605D2B">
        <w:rPr>
          <w:rFonts w:ascii="Calibri" w:hAnsi="Calibri" w:cs="Calibri"/>
          <w:i/>
          <w:iCs/>
          <w:sz w:val="22"/>
          <w:highlight w:val="yellow"/>
        </w:rPr>
        <w:t>ž</w:t>
      </w:r>
      <w:r w:rsidRPr="00605D2B">
        <w:rPr>
          <w:rFonts w:ascii="Georgia" w:hAnsi="Georgia"/>
          <w:i/>
          <w:iCs/>
          <w:sz w:val="22"/>
          <w:highlight w:val="yellow"/>
        </w:rPr>
        <w:t>dou z průřezov</w:t>
      </w:r>
      <w:r w:rsidRPr="00605D2B">
        <w:rPr>
          <w:rFonts w:ascii="Georgia" w:hAnsi="Georgia" w:hint="eastAsia"/>
          <w:i/>
          <w:iCs/>
          <w:sz w:val="22"/>
          <w:highlight w:val="yellow"/>
        </w:rPr>
        <w:t>ý</w:t>
      </w:r>
      <w:r w:rsidRPr="00605D2B">
        <w:rPr>
          <w:rFonts w:ascii="Georgia" w:hAnsi="Georgia"/>
          <w:i/>
          <w:iCs/>
          <w:sz w:val="22"/>
          <w:highlight w:val="yellow"/>
        </w:rPr>
        <w:t>ch priorit, stanovení opatření, která budou přijata k</w:t>
      </w:r>
      <w:r w:rsidRPr="00605D2B">
        <w:rPr>
          <w:rFonts w:ascii="Georgia" w:hAnsi="Georgia" w:hint="eastAsia"/>
          <w:i/>
          <w:iCs/>
          <w:sz w:val="22"/>
          <w:highlight w:val="yellow"/>
        </w:rPr>
        <w:t> 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minimalizaci negativních efektů projektu. </w:t>
      </w:r>
      <w:r w:rsidR="00943166" w:rsidRPr="00605D2B">
        <w:rPr>
          <w:rFonts w:ascii="Georgia" w:hAnsi="Georgia"/>
          <w:i/>
          <w:iCs/>
          <w:sz w:val="22"/>
          <w:highlight w:val="yellow"/>
        </w:rPr>
        <w:t>Informace,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 jak bude v průběhu realizace projektu prováděno vyhodnoce</w:t>
      </w:r>
      <w:r w:rsidR="00943166" w:rsidRPr="00605D2B">
        <w:rPr>
          <w:rFonts w:ascii="Georgia" w:hAnsi="Georgia"/>
          <w:i/>
          <w:iCs/>
          <w:sz w:val="22"/>
          <w:highlight w:val="yellow"/>
        </w:rPr>
        <w:t>ní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 identifikovan</w:t>
      </w:r>
      <w:r w:rsidRPr="00605D2B">
        <w:rPr>
          <w:rFonts w:ascii="Georgia" w:hAnsi="Georgia" w:hint="eastAsia"/>
          <w:i/>
          <w:iCs/>
          <w:sz w:val="22"/>
          <w:highlight w:val="yellow"/>
        </w:rPr>
        <w:t>ý</w:t>
      </w:r>
      <w:r w:rsidRPr="00605D2B">
        <w:rPr>
          <w:rFonts w:ascii="Georgia" w:hAnsi="Georgia"/>
          <w:i/>
          <w:iCs/>
          <w:sz w:val="22"/>
          <w:highlight w:val="yellow"/>
        </w:rPr>
        <w:t>ch i neplánovaných efektů v da</w:t>
      </w:r>
      <w:r w:rsidR="00943166" w:rsidRPr="00605D2B">
        <w:rPr>
          <w:rFonts w:ascii="Georgia" w:hAnsi="Georgia"/>
          <w:i/>
          <w:iCs/>
          <w:sz w:val="22"/>
          <w:highlight w:val="yellow"/>
        </w:rPr>
        <w:t>né</w:t>
      </w:r>
      <w:r w:rsidRPr="00605D2B">
        <w:rPr>
          <w:rFonts w:ascii="Georgia" w:hAnsi="Georgia"/>
          <w:i/>
          <w:iCs/>
          <w:sz w:val="22"/>
          <w:highlight w:val="yellow"/>
        </w:rPr>
        <w:t xml:space="preserve"> průřezové prioritě. </w:t>
      </w:r>
      <w:r w:rsidR="00D26ECD" w:rsidRPr="00605D2B">
        <w:rPr>
          <w:rFonts w:ascii="Georgia" w:hAnsi="Georgia"/>
          <w:i/>
          <w:iCs/>
          <w:sz w:val="22"/>
          <w:highlight w:val="yellow"/>
        </w:rPr>
        <w:t xml:space="preserve">Pokud žadatel vyhodnotí, že některý z negativních </w:t>
      </w:r>
      <w:r w:rsidRPr="00605D2B">
        <w:rPr>
          <w:rFonts w:ascii="Georgia" w:hAnsi="Georgia"/>
          <w:i/>
          <w:iCs/>
          <w:sz w:val="22"/>
          <w:highlight w:val="yellow"/>
        </w:rPr>
        <w:t>efektů</w:t>
      </w:r>
      <w:r w:rsidR="00D26ECD" w:rsidRPr="00605D2B">
        <w:rPr>
          <w:rFonts w:ascii="Georgia" w:hAnsi="Georgia"/>
          <w:i/>
          <w:iCs/>
          <w:sz w:val="22"/>
          <w:highlight w:val="yellow"/>
        </w:rPr>
        <w:t xml:space="preserve"> může představovat významné riziko pro projekt, definuje a ošetří toto </w:t>
      </w:r>
      <w:r w:rsidR="00681CFB" w:rsidRPr="00605D2B">
        <w:rPr>
          <w:rFonts w:ascii="Georgia" w:hAnsi="Georgia"/>
          <w:i/>
          <w:iCs/>
          <w:sz w:val="22"/>
          <w:highlight w:val="yellow"/>
        </w:rPr>
        <w:t>riziko v</w:t>
      </w:r>
      <w:r w:rsidR="000D35F3" w:rsidRPr="00605D2B">
        <w:rPr>
          <w:rFonts w:ascii="Georgia" w:hAnsi="Georgia"/>
          <w:i/>
          <w:iCs/>
          <w:sz w:val="22"/>
          <w:highlight w:val="yellow"/>
        </w:rPr>
        <w:t> části 5.5.</w:t>
      </w:r>
      <w:r w:rsidR="00EE3C94" w:rsidRPr="00605D2B">
        <w:rPr>
          <w:rFonts w:ascii="Georgia" w:hAnsi="Georgia"/>
          <w:i/>
          <w:iCs/>
          <w:sz w:val="22"/>
          <w:highlight w:val="yellow"/>
        </w:rPr>
        <w:t xml:space="preserve"> níže</w:t>
      </w:r>
      <w:r w:rsidR="00C07581" w:rsidRPr="00605D2B">
        <w:rPr>
          <w:rFonts w:ascii="Georgia" w:hAnsi="Georgia"/>
          <w:i/>
          <w:iCs/>
          <w:sz w:val="22"/>
          <w:highlight w:val="yellow"/>
        </w:rPr>
        <w:t>.</w:t>
      </w:r>
    </w:p>
    <w:p w14:paraId="761C4B92" w14:textId="13CFDB71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>Řádná správa věcí veřejných</w:t>
      </w:r>
    </w:p>
    <w:p w14:paraId="368C229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ukazatel OECD v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 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Tabulce č. 1 pod č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slem 1)</w:t>
      </w:r>
    </w:p>
    <w:p w14:paraId="1DFED6E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p w14:paraId="54864829" w14:textId="77777777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 xml:space="preserve">Lidská práva a genderová rovnost </w:t>
      </w:r>
    </w:p>
    <w:p w14:paraId="3E8B1F3E" w14:textId="7B8B708F" w:rsidR="006B6489" w:rsidRPr="00605D2B" w:rsidRDefault="006C2813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(relevantní ukazatele OECD v Tabulce č. 1 pod čísly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2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3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)</w:t>
      </w:r>
    </w:p>
    <w:p w14:paraId="37B3BD6B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25429951" w14:textId="638BDB32" w:rsidR="0069028D" w:rsidRPr="00605D2B" w:rsidRDefault="0069028D" w:rsidP="0069028D">
      <w:pPr>
        <w:pStyle w:val="Bezmezer"/>
        <w:jc w:val="both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Š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etrn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ý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stup k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rodn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m zdrojům a ochrana 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ž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ivotn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ho prostřed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, klimatu a biodiverzity</w:t>
      </w:r>
    </w:p>
    <w:p w14:paraId="07007B31" w14:textId="65B8F8D9" w:rsidR="0069028D" w:rsidRPr="00605D2B" w:rsidRDefault="0069028D" w:rsidP="0069028D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lang w:eastAsia="cs-CZ"/>
        </w:rPr>
        <w:t>(relevantní ukazatele OECD v Tabulce č. 1 pod čísly 4 až 9)</w:t>
      </w:r>
    </w:p>
    <w:p w14:paraId="2E5C47FE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7C6538E1" w14:textId="71DE2CB0" w:rsidR="00AE2353" w:rsidRPr="00605D2B" w:rsidRDefault="00AE2353" w:rsidP="00425661">
      <w:pPr>
        <w:pStyle w:val="Bezmezer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Zdraví a výživa – sektorové markery</w:t>
      </w:r>
    </w:p>
    <w:p w14:paraId="64A4E372" w14:textId="242A5039" w:rsidR="00DB08A7" w:rsidRDefault="00AE2353" w:rsidP="009821D3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(relevantní ukazatele OECD v Tabulce č. 1 pod čísly 10 a 11)</w:t>
      </w:r>
    </w:p>
    <w:p w14:paraId="6C76052A" w14:textId="77777777" w:rsidR="009821D3" w:rsidRDefault="009821D3" w:rsidP="009821D3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tbl>
      <w:tblPr>
        <w:tblStyle w:val="Mkatabul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456"/>
        <w:gridCol w:w="4758"/>
        <w:gridCol w:w="1288"/>
        <w:gridCol w:w="1374"/>
        <w:gridCol w:w="1154"/>
      </w:tblGrid>
      <w:tr w:rsidR="00DB08A7" w:rsidRPr="00DB08A7" w14:paraId="254AA268" w14:textId="77777777" w:rsidTr="0033398E">
        <w:trPr>
          <w:trHeight w:val="501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0FB192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7C016EC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název ukazatele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5E0367D6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Hlavní zaměření (2)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43B368B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Dílčí zaměření (1)</w:t>
            </w:r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54C5048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Bez zaměření (0)</w:t>
            </w:r>
          </w:p>
        </w:tc>
      </w:tr>
      <w:tr w:rsidR="00DB08A7" w:rsidRPr="00DB08A7" w14:paraId="7F802B34" w14:textId="77777777" w:rsidTr="0033398E">
        <w:tc>
          <w:tcPr>
            <w:tcW w:w="446" w:type="dxa"/>
            <w:vAlign w:val="center"/>
          </w:tcPr>
          <w:p w14:paraId="3B45259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</w:t>
            </w:r>
          </w:p>
        </w:tc>
        <w:tc>
          <w:tcPr>
            <w:tcW w:w="4758" w:type="dxa"/>
            <w:vAlign w:val="center"/>
          </w:tcPr>
          <w:p w14:paraId="66BF88A3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Participatory Development / Good Governance (Participativní rozvoj a řádná správa věcí veřejných)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08816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CE9C84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9464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FB6322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389423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BAFBA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71E79AED" w14:textId="77777777" w:rsidTr="0033398E">
        <w:tc>
          <w:tcPr>
            <w:tcW w:w="446" w:type="dxa"/>
            <w:vAlign w:val="center"/>
          </w:tcPr>
          <w:p w14:paraId="73065E7A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2</w:t>
            </w:r>
          </w:p>
        </w:tc>
        <w:tc>
          <w:tcPr>
            <w:tcW w:w="4758" w:type="dxa"/>
            <w:vAlign w:val="center"/>
          </w:tcPr>
          <w:p w14:paraId="5663606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  <w:t>Disability (Zapojení osob se zdravotním postižením)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1251811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D7774BD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626158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AC65E8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2025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72497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5438EC45" w14:textId="77777777" w:rsidTr="0033398E">
        <w:tc>
          <w:tcPr>
            <w:tcW w:w="446" w:type="dxa"/>
            <w:vAlign w:val="center"/>
          </w:tcPr>
          <w:p w14:paraId="5D2F640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3</w:t>
            </w:r>
          </w:p>
        </w:tc>
        <w:tc>
          <w:tcPr>
            <w:tcW w:w="4758" w:type="dxa"/>
            <w:vAlign w:val="center"/>
          </w:tcPr>
          <w:p w14:paraId="7E1CD94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Gender equality (Genderová rovnost)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795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3C83AE1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4875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387ABA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13393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6D1A87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4A0276AB" w14:textId="77777777" w:rsidTr="0033398E">
        <w:tc>
          <w:tcPr>
            <w:tcW w:w="446" w:type="dxa"/>
            <w:vAlign w:val="center"/>
          </w:tcPr>
          <w:p w14:paraId="26CCE36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4</w:t>
            </w:r>
          </w:p>
        </w:tc>
        <w:tc>
          <w:tcPr>
            <w:tcW w:w="4758" w:type="dxa"/>
            <w:vAlign w:val="center"/>
          </w:tcPr>
          <w:p w14:paraId="1D3C426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Aid to environment (Podpora životního prostředí)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576781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BCB4EEB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889303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19F526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16020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828383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944B197" w14:textId="77777777" w:rsidTr="0033398E">
        <w:tc>
          <w:tcPr>
            <w:tcW w:w="446" w:type="dxa"/>
            <w:vAlign w:val="center"/>
          </w:tcPr>
          <w:p w14:paraId="5B8F5749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5</w:t>
            </w:r>
          </w:p>
        </w:tc>
        <w:tc>
          <w:tcPr>
            <w:tcW w:w="4758" w:type="dxa"/>
            <w:vAlign w:val="center"/>
          </w:tcPr>
          <w:p w14:paraId="25146B3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Biodiversity (Biodiverzita)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35497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1B61820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21571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6C5519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952372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AD7863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9457F8B" w14:textId="77777777" w:rsidTr="0033398E">
        <w:tc>
          <w:tcPr>
            <w:tcW w:w="446" w:type="dxa"/>
            <w:vAlign w:val="center"/>
          </w:tcPr>
          <w:p w14:paraId="7B5DBDE0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6</w:t>
            </w:r>
          </w:p>
        </w:tc>
        <w:tc>
          <w:tcPr>
            <w:tcW w:w="4758" w:type="dxa"/>
            <w:vAlign w:val="center"/>
          </w:tcPr>
          <w:p w14:paraId="0D6D96EF" w14:textId="77777777" w:rsidR="009821D3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Climate change – mitigation </w:t>
            </w:r>
          </w:p>
          <w:p w14:paraId="78AA9207" w14:textId="0957EEB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(Činnosti vedoucí ke snížení dopadu lidského působení na klimatickou změnu)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4120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2B1076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5519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C7529B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78879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5CE5F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3DDE3EDE" w14:textId="77777777" w:rsidTr="0033398E">
        <w:tc>
          <w:tcPr>
            <w:tcW w:w="446" w:type="dxa"/>
            <w:vAlign w:val="center"/>
          </w:tcPr>
          <w:p w14:paraId="2A3AE36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7</w:t>
            </w:r>
          </w:p>
        </w:tc>
        <w:tc>
          <w:tcPr>
            <w:tcW w:w="4758" w:type="dxa"/>
            <w:vAlign w:val="center"/>
          </w:tcPr>
          <w:p w14:paraId="303262BF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 xml:space="preserve">Climate change – adaptation </w:t>
            </w:r>
          </w:p>
          <w:p w14:paraId="1803170D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>(Adaptace na změnu klimatu)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20792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998032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1250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7BD8FD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84638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6E43E61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19D7CC0" w14:textId="77777777" w:rsidTr="0033398E">
        <w:tc>
          <w:tcPr>
            <w:tcW w:w="446" w:type="dxa"/>
            <w:vAlign w:val="center"/>
          </w:tcPr>
          <w:p w14:paraId="121EAE1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8</w:t>
            </w:r>
          </w:p>
        </w:tc>
        <w:tc>
          <w:tcPr>
            <w:tcW w:w="4758" w:type="dxa"/>
            <w:vAlign w:val="center"/>
          </w:tcPr>
          <w:p w14:paraId="3E09108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Desertification (Opatření proti desertifikaci)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80013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7CCBEE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1629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67733F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719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61292F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588B91B" w14:textId="77777777" w:rsidTr="0033398E">
        <w:tc>
          <w:tcPr>
            <w:tcW w:w="446" w:type="dxa"/>
            <w:vAlign w:val="center"/>
          </w:tcPr>
          <w:p w14:paraId="71C7BC38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9</w:t>
            </w:r>
          </w:p>
        </w:tc>
        <w:tc>
          <w:tcPr>
            <w:tcW w:w="4758" w:type="dxa"/>
            <w:vAlign w:val="center"/>
          </w:tcPr>
          <w:p w14:paraId="168CB4D2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Disaster Risk Reduction (Snížení rizika katastrof)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44047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F01952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972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AC41A90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3806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03BE9E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C5C8ED2" w14:textId="77777777" w:rsidTr="0033398E">
        <w:tc>
          <w:tcPr>
            <w:tcW w:w="446" w:type="dxa"/>
            <w:vAlign w:val="center"/>
          </w:tcPr>
          <w:p w14:paraId="3931FC2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10</w:t>
            </w:r>
          </w:p>
        </w:tc>
        <w:tc>
          <w:tcPr>
            <w:tcW w:w="4758" w:type="dxa"/>
            <w:vAlign w:val="center"/>
          </w:tcPr>
          <w:p w14:paraId="4DA346F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Nutrition (Potraviny a výživa)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63730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BE6DCE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87465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2B676D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989899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CF9206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6DF7542" w14:textId="77777777" w:rsidTr="0033398E">
        <w:tc>
          <w:tcPr>
            <w:tcW w:w="446" w:type="dxa"/>
            <w:vAlign w:val="center"/>
          </w:tcPr>
          <w:p w14:paraId="25DFD6B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lastRenderedPageBreak/>
              <w:t>11</w:t>
            </w:r>
          </w:p>
        </w:tc>
        <w:tc>
          <w:tcPr>
            <w:tcW w:w="4758" w:type="dxa"/>
            <w:vAlign w:val="center"/>
          </w:tcPr>
          <w:p w14:paraId="173E29A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Reproductive, maternal, newborn and child health (Péče o matku a dítě)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93021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6D1352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85901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2F0DD3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53972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D62EB08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</w:tbl>
    <w:p w14:paraId="7938D35A" w14:textId="77777777" w:rsidR="006C2813" w:rsidRDefault="006C2813" w:rsidP="006C2813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kern w:val="0"/>
          <w:lang w:eastAsia="cs-CZ"/>
        </w:rPr>
      </w:pPr>
    </w:p>
    <w:p w14:paraId="5D56D66B" w14:textId="729C6BAD" w:rsidR="006C2813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  <w:bookmarkStart w:id="18" w:name="_Toc473881586"/>
      <w:bookmarkStart w:id="19" w:name="_Toc115339348"/>
      <w:bookmarkStart w:id="20" w:name="_Toc116647666"/>
      <w:r>
        <w:rPr>
          <w:rFonts w:ascii="Georgia" w:hAnsi="Georgia"/>
          <w:b/>
          <w:bCs/>
          <w:sz w:val="22"/>
          <w:szCs w:val="22"/>
        </w:rPr>
        <w:t>T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abulka č. </w:t>
      </w:r>
      <w:r w:rsidR="006C2813">
        <w:rPr>
          <w:rFonts w:ascii="Georgia" w:hAnsi="Georgia"/>
          <w:b/>
          <w:bCs/>
          <w:sz w:val="22"/>
          <w:szCs w:val="22"/>
        </w:rPr>
        <w:t>1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– Vybrané ukazatele</w:t>
      </w:r>
      <w:r w:rsidR="00160F3D">
        <w:rPr>
          <w:rFonts w:ascii="Georgia" w:hAnsi="Georgia"/>
          <w:b/>
          <w:bCs/>
          <w:sz w:val="22"/>
          <w:szCs w:val="22"/>
        </w:rPr>
        <w:t xml:space="preserve"> průřezových</w:t>
      </w:r>
      <w:r w:rsidR="00EA2415">
        <w:rPr>
          <w:rFonts w:ascii="Georgia" w:hAnsi="Georgia"/>
          <w:b/>
          <w:bCs/>
          <w:sz w:val="22"/>
          <w:szCs w:val="22"/>
        </w:rPr>
        <w:t xml:space="preserve"> priorit</w:t>
      </w:r>
      <w:r w:rsidR="000A2394">
        <w:rPr>
          <w:rFonts w:ascii="Georgia" w:hAnsi="Georgia"/>
          <w:b/>
          <w:bCs/>
          <w:sz w:val="22"/>
          <w:szCs w:val="22"/>
        </w:rPr>
        <w:t xml:space="preserve"> a sektor</w:t>
      </w:r>
      <w:r w:rsidR="00907F5A">
        <w:rPr>
          <w:rFonts w:ascii="Georgia" w:hAnsi="Georgia"/>
          <w:b/>
          <w:bCs/>
          <w:sz w:val="22"/>
          <w:szCs w:val="22"/>
        </w:rPr>
        <w:t>o</w:t>
      </w:r>
      <w:r w:rsidR="000A2394">
        <w:rPr>
          <w:rFonts w:ascii="Georgia" w:hAnsi="Georgia"/>
          <w:b/>
          <w:bCs/>
          <w:sz w:val="22"/>
          <w:szCs w:val="22"/>
        </w:rPr>
        <w:t>vých</w:t>
      </w:r>
      <w:r w:rsidR="00160F3D">
        <w:rPr>
          <w:rFonts w:ascii="Georgia" w:hAnsi="Georgia"/>
          <w:b/>
          <w:bCs/>
          <w:sz w:val="22"/>
          <w:szCs w:val="22"/>
        </w:rPr>
        <w:t xml:space="preserve"> principů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pro výkaznictví OECD</w:t>
      </w:r>
    </w:p>
    <w:p w14:paraId="7549C7D9" w14:textId="77777777" w:rsidR="009821D3" w:rsidRPr="00D54A6A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</w:p>
    <w:p w14:paraId="676CBE14" w14:textId="582AB3ED" w:rsidR="006C2813" w:rsidRPr="00605D2B" w:rsidRDefault="006C2813" w:rsidP="006C2813">
      <w:pPr>
        <w:rPr>
          <w:rFonts w:ascii="Georgia" w:hAnsi="Georgia"/>
          <w:i/>
          <w:iCs/>
          <w:sz w:val="22"/>
          <w:szCs w:val="22"/>
          <w:highlight w:val="yellow"/>
        </w:rPr>
      </w:pPr>
      <w:r w:rsidRPr="00605D2B">
        <w:rPr>
          <w:rFonts w:ascii="Georgia" w:hAnsi="Georgia"/>
          <w:i/>
          <w:iCs/>
          <w:sz w:val="22"/>
          <w:szCs w:val="22"/>
          <w:highlight w:val="yellow"/>
        </w:rPr>
        <w:t>Pozn.: relevanci každého uvedeného ukazatele dle charakteru předkládaného projektu</w:t>
      </w:r>
      <w:r w:rsidR="0005135B" w:rsidRPr="00605D2B">
        <w:rPr>
          <w:rFonts w:ascii="Georgia" w:hAnsi="Georgia"/>
          <w:i/>
          <w:iCs/>
          <w:sz w:val="22"/>
          <w:szCs w:val="22"/>
          <w:highlight w:val="yellow"/>
        </w:rPr>
        <w:t>,</w:t>
      </w:r>
      <w:r w:rsidR="00F13B20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</w:t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>jeho cílů</w:t>
      </w:r>
      <w:r w:rsidR="0005135B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</w:t>
      </w:r>
      <w:r w:rsidR="009821D3" w:rsidRPr="00605D2B">
        <w:rPr>
          <w:rFonts w:ascii="Georgia" w:hAnsi="Georgia"/>
          <w:i/>
          <w:iCs/>
          <w:sz w:val="22"/>
          <w:szCs w:val="22"/>
          <w:highlight w:val="yellow"/>
        </w:rPr>
        <w:br/>
      </w:r>
      <w:r w:rsidR="0005135B" w:rsidRPr="00605D2B">
        <w:rPr>
          <w:rFonts w:ascii="Georgia" w:hAnsi="Georgia"/>
          <w:i/>
          <w:iCs/>
          <w:sz w:val="22"/>
          <w:szCs w:val="22"/>
          <w:highlight w:val="yellow"/>
        </w:rPr>
        <w:t>a vyhodnocen</w:t>
      </w:r>
      <w:r w:rsidR="000B2226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ých </w:t>
      </w:r>
      <w:r w:rsidR="0005135B" w:rsidRPr="00605D2B">
        <w:rPr>
          <w:rFonts w:ascii="Georgia" w:hAnsi="Georgia"/>
          <w:i/>
          <w:iCs/>
          <w:sz w:val="22"/>
          <w:szCs w:val="22"/>
          <w:highlight w:val="yellow"/>
        </w:rPr>
        <w:t>checklistů</w:t>
      </w:r>
      <w:r w:rsidR="00EA2415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průřezových priorit</w:t>
      </w:r>
      <w:r w:rsidR="000A2394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(</w:t>
      </w:r>
      <w:r w:rsidR="00030FC4" w:rsidRPr="00605D2B">
        <w:rPr>
          <w:rFonts w:ascii="Georgia" w:hAnsi="Georgia"/>
          <w:i/>
          <w:iCs/>
          <w:sz w:val="22"/>
          <w:szCs w:val="22"/>
          <w:highlight w:val="yellow"/>
        </w:rPr>
        <w:t>jsou</w:t>
      </w:r>
      <w:r w:rsidR="000A2394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k dispozici pro sektorové ukazatele</w:t>
      </w:r>
      <w:r w:rsidR="00681CFB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č. 1</w:t>
      </w:r>
      <w:r w:rsidR="00030FC4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-9</w:t>
      </w:r>
      <w:r w:rsidR="000A2394" w:rsidRPr="00605D2B">
        <w:rPr>
          <w:rFonts w:ascii="Georgia" w:hAnsi="Georgia"/>
          <w:i/>
          <w:iCs/>
          <w:sz w:val="22"/>
          <w:szCs w:val="22"/>
          <w:highlight w:val="yellow"/>
        </w:rPr>
        <w:t>)</w:t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vyjádřit zaškrtnutím příslušného pole s využitím stupnice uvedené níže:</w:t>
      </w:r>
    </w:p>
    <w:p w14:paraId="51C50518" w14:textId="77777777" w:rsidR="006C2813" w:rsidRPr="00605D2B" w:rsidRDefault="006C2813" w:rsidP="006C2813">
      <w:pPr>
        <w:rPr>
          <w:rFonts w:ascii="Georgia" w:hAnsi="Georgia"/>
          <w:i/>
          <w:iCs/>
          <w:highlight w:val="yellow"/>
        </w:rPr>
      </w:pPr>
    </w:p>
    <w:p w14:paraId="0E613EEA" w14:textId="03A90510" w:rsidR="006C2813" w:rsidRPr="00605D2B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  <w:highlight w:val="yellow"/>
        </w:rPr>
      </w:pPr>
      <w:r w:rsidRPr="00605D2B">
        <w:rPr>
          <w:rFonts w:ascii="Georgia" w:hAnsi="Georgia"/>
          <w:i/>
          <w:iCs/>
          <w:sz w:val="22"/>
          <w:szCs w:val="22"/>
          <w:highlight w:val="yellow"/>
        </w:rPr>
        <w:t>Hlavní zaměření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– 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na daný průřezový princip 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je projekt 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přímo zacílen, je ve vztahu k projektu zásadní 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>(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  <w:u w:val="single"/>
        </w:rPr>
        <w:t>lze označit i více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>)</w:t>
      </w:r>
    </w:p>
    <w:p w14:paraId="43B75EA4" w14:textId="5E7A0E08" w:rsidR="006C2813" w:rsidRPr="00605D2B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  <w:highlight w:val="yellow"/>
        </w:rPr>
      </w:pPr>
      <w:r w:rsidRPr="00605D2B">
        <w:rPr>
          <w:rFonts w:ascii="Georgia" w:hAnsi="Georgia"/>
          <w:i/>
          <w:iCs/>
          <w:sz w:val="22"/>
          <w:szCs w:val="22"/>
          <w:highlight w:val="yellow"/>
        </w:rPr>
        <w:t>Dílčí zaměření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– 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daný průřezový princip je vedlejším </w:t>
      </w:r>
      <w:r w:rsidR="009821D3" w:rsidRPr="00605D2B">
        <w:rPr>
          <w:rFonts w:ascii="Georgia" w:hAnsi="Georgia"/>
          <w:i/>
          <w:iCs/>
          <w:sz w:val="22"/>
          <w:szCs w:val="22"/>
          <w:highlight w:val="yellow"/>
        </w:rPr>
        <w:t>cílem projektu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>, je ve vztahu k projektu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významný (lze označit i více)</w:t>
      </w:r>
    </w:p>
    <w:p w14:paraId="6CB685ED" w14:textId="10DB089E" w:rsidR="006C2813" w:rsidRPr="00605D2B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  <w:highlight w:val="yellow"/>
        </w:rPr>
      </w:pPr>
      <w:r w:rsidRPr="00605D2B">
        <w:rPr>
          <w:rFonts w:ascii="Georgia" w:hAnsi="Georgia"/>
          <w:i/>
          <w:iCs/>
          <w:sz w:val="22"/>
          <w:szCs w:val="22"/>
          <w:highlight w:val="yellow"/>
        </w:rPr>
        <w:t>Bez zaměření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– 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projekt </w:t>
      </w:r>
      <w:r w:rsidR="006C2813" w:rsidRPr="00605D2B">
        <w:rPr>
          <w:rFonts w:ascii="Georgia" w:hAnsi="Georgia"/>
          <w:i/>
          <w:iCs/>
          <w:sz w:val="22"/>
          <w:szCs w:val="22"/>
          <w:highlight w:val="yellow"/>
        </w:rPr>
        <w:t>není</w:t>
      </w:r>
      <w:r w:rsidR="00160F3D"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na daný průřezový princip zaměřen</w:t>
      </w:r>
    </w:p>
    <w:p w14:paraId="058981C5" w14:textId="77777777" w:rsidR="006C2813" w:rsidRDefault="006C2813" w:rsidP="006C2813">
      <w:pPr>
        <w:pStyle w:val="Nadpis1"/>
        <w:numPr>
          <w:ilvl w:val="0"/>
          <w:numId w:val="0"/>
        </w:numPr>
        <w:ind w:left="432"/>
      </w:pPr>
    </w:p>
    <w:p w14:paraId="0421A555" w14:textId="517EB8EF" w:rsidR="00A30062" w:rsidRPr="00645BD8" w:rsidRDefault="00A30062" w:rsidP="00645BD8">
      <w:pPr>
        <w:pStyle w:val="Nadpis1"/>
      </w:pPr>
      <w:r w:rsidRPr="00645BD8">
        <w:t>CÍLOVÉ SKUPINY</w:t>
      </w:r>
      <w:bookmarkEnd w:id="18"/>
      <w:bookmarkEnd w:id="19"/>
      <w:bookmarkEnd w:id="20"/>
      <w:r w:rsidRPr="00645BD8">
        <w:t xml:space="preserve"> </w:t>
      </w:r>
    </w:p>
    <w:p w14:paraId="19D05598" w14:textId="33381EB6" w:rsidR="00A30062" w:rsidRPr="00E406D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I</w:t>
      </w:r>
      <w:r w:rsidR="00A30062" w:rsidRPr="00E406DC">
        <w:rPr>
          <w:rFonts w:ascii="Georgia" w:hAnsi="Georgia"/>
          <w:i/>
          <w:iCs/>
          <w:sz w:val="22"/>
        </w:rPr>
        <w:t xml:space="preserve">dentifikace, popis cílových skupin – struktura, charakteristika, velikost, schopnost zapojit se do projektu (absorpční kapacita cílové skupiny) </w:t>
      </w:r>
    </w:p>
    <w:p w14:paraId="68706608" w14:textId="77777777" w:rsidR="00A30062" w:rsidRPr="00937FA3" w:rsidRDefault="00A30062" w:rsidP="00A30062">
      <w:pPr>
        <w:pStyle w:val="Odstavecseseznamem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Nadpis2"/>
        <w:rPr>
          <w:rFonts w:eastAsia="Georgia"/>
          <w:sz w:val="24"/>
          <w:szCs w:val="24"/>
        </w:rPr>
      </w:pPr>
      <w:bookmarkStart w:id="21" w:name="_Toc115339349"/>
      <w:bookmarkStart w:id="22" w:name="_Toc116647667"/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Přímé cílové skupiny</w:t>
      </w:r>
      <w:bookmarkEnd w:id="21"/>
      <w:bookmarkEnd w:id="22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70B1C66B" w:rsidR="00A30062" w:rsidRDefault="009201A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participují na projektu 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nebo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jsou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přímým příjem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cem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výstupů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     </w:t>
      </w:r>
    </w:p>
    <w:p w14:paraId="65DB4892" w14:textId="77777777" w:rsidR="00E708C8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48AF5E9E" w14:textId="77777777" w:rsidR="00A974B2" w:rsidRPr="00E406DC" w:rsidRDefault="00A974B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3" w:name="_Toc116647668"/>
      <w:r w:rsidRPr="009201A2">
        <w:rPr>
          <w:sz w:val="24"/>
          <w:szCs w:val="24"/>
        </w:rPr>
        <w:t>Koneční a nepřímí příjemci projektu</w:t>
      </w:r>
      <w:bookmarkEnd w:id="23"/>
    </w:p>
    <w:p w14:paraId="7DF631F1" w14:textId="77777777" w:rsidR="00A30062" w:rsidRPr="00EE5D2C" w:rsidRDefault="00A30062" w:rsidP="00E708C8">
      <w:pPr>
        <w:spacing w:line="276" w:lineRule="auto"/>
        <w:ind w:left="284"/>
        <w:jc w:val="both"/>
        <w:rPr>
          <w:rFonts w:ascii="Georgia" w:hAnsi="Georgia"/>
          <w:sz w:val="22"/>
        </w:rPr>
      </w:pPr>
      <w:r>
        <w:rPr>
          <w:rFonts w:ascii="Georgia" w:hAnsi="Georgia"/>
          <w:i/>
          <w:sz w:val="22"/>
        </w:rPr>
        <w:t xml:space="preserve">Koneční příjemci projektu jsou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jsou přímo ovlivněny přímými příjemci projektu</w:t>
      </w:r>
    </w:p>
    <w:p w14:paraId="68E6D865" w14:textId="77777777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projektu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projektu, ale mohou jím být nepřímo ovlivněny či z nich mít prospěch</w:t>
      </w:r>
    </w:p>
    <w:p w14:paraId="1FFD47C8" w14:textId="77777777" w:rsidR="00601597" w:rsidRPr="00601597" w:rsidRDefault="00601597" w:rsidP="00601597">
      <w:pPr>
        <w:pStyle w:val="Standard"/>
      </w:pPr>
    </w:p>
    <w:p w14:paraId="2C9DE002" w14:textId="64A9955A" w:rsidR="00A30062" w:rsidRPr="009201A2" w:rsidRDefault="00A30062" w:rsidP="009201A2">
      <w:pPr>
        <w:pStyle w:val="Nadpis1"/>
        <w:rPr>
          <w:rStyle w:val="Nadpis2-slovanChar"/>
          <w:rFonts w:eastAsia="Times New Roman"/>
          <w:b/>
          <w:kern w:val="3"/>
          <w:lang w:eastAsia="zh-CN"/>
        </w:rPr>
      </w:pPr>
      <w:bookmarkStart w:id="24" w:name="_Toc473881587"/>
      <w:bookmarkStart w:id="25" w:name="_Toc115339351"/>
      <w:bookmarkStart w:id="26" w:name="_Toc116647669"/>
      <w:r w:rsidRPr="00645BD8">
        <w:t>INTERVENČNÍ LOGIKA PROJEKTU</w:t>
      </w:r>
      <w:bookmarkEnd w:id="24"/>
      <w:bookmarkEnd w:id="25"/>
      <w:bookmarkEnd w:id="26"/>
      <w:r w:rsidR="00681CFB">
        <w:rPr>
          <w:rStyle w:val="Znakapoznpodarou"/>
        </w:rPr>
        <w:footnoteReference w:id="3"/>
      </w:r>
      <w:r w:rsidRPr="00645BD8">
        <w:t xml:space="preserve"> </w:t>
      </w:r>
    </w:p>
    <w:p w14:paraId="3FA7801F" w14:textId="3BF191CB" w:rsidR="00A30062" w:rsidRPr="009201A2" w:rsidRDefault="00A30062" w:rsidP="00601597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7" w:name="_Toc116647670"/>
      <w:bookmarkStart w:id="28" w:name="_Toc115339352"/>
      <w:r w:rsidRPr="009201A2">
        <w:rPr>
          <w:sz w:val="24"/>
          <w:szCs w:val="24"/>
        </w:rPr>
        <w:t xml:space="preserve">Návaznost na </w:t>
      </w:r>
      <w:r w:rsidR="00E708C8">
        <w:rPr>
          <w:sz w:val="24"/>
          <w:szCs w:val="24"/>
        </w:rPr>
        <w:t>výchozí stav (</w:t>
      </w:r>
      <w:r w:rsidRPr="009201A2">
        <w:rPr>
          <w:sz w:val="24"/>
          <w:szCs w:val="24"/>
        </w:rPr>
        <w:t>baseline</w:t>
      </w:r>
      <w:bookmarkEnd w:id="27"/>
      <w:r w:rsidR="00E708C8">
        <w:rPr>
          <w:sz w:val="24"/>
          <w:szCs w:val="24"/>
        </w:rPr>
        <w:t>)</w:t>
      </w:r>
    </w:p>
    <w:p w14:paraId="2E3DAF20" w14:textId="74E44D24" w:rsidR="00A30062" w:rsidRPr="00E406DC" w:rsidRDefault="00A30062" w:rsidP="00E406DC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</w:p>
    <w:p w14:paraId="0F7432FF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9" w:name="_Toc116647671"/>
      <w:r w:rsidRPr="009201A2">
        <w:rPr>
          <w:rStyle w:val="Nadpis2-slovanChar"/>
          <w:b/>
          <w:kern w:val="3"/>
          <w:sz w:val="24"/>
          <w:szCs w:val="24"/>
          <w:lang w:eastAsia="zh-CN"/>
        </w:rPr>
        <w:t>Záměr a cíle projektu</w:t>
      </w:r>
      <w:bookmarkEnd w:id="28"/>
      <w:bookmarkEnd w:id="29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77D52857" w14:textId="4B096FA8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záměru a </w:t>
      </w:r>
      <w:r w:rsidR="00E406DC">
        <w:rPr>
          <w:rFonts w:ascii="Georgia" w:hAnsi="Georgia"/>
          <w:i/>
          <w:iCs/>
          <w:sz w:val="22"/>
        </w:rPr>
        <w:t xml:space="preserve">cílů </w:t>
      </w:r>
      <w:r w:rsidR="00E406DC" w:rsidRPr="00E13566">
        <w:rPr>
          <w:rFonts w:ascii="Georgia" w:hAnsi="Georgia"/>
          <w:i/>
          <w:iCs/>
          <w:sz w:val="22"/>
        </w:rPr>
        <w:t>jsou</w:t>
      </w:r>
      <w:r w:rsidRPr="00E13566">
        <w:rPr>
          <w:rFonts w:ascii="Georgia" w:hAnsi="Georgia"/>
          <w:i/>
          <w:iCs/>
          <w:sz w:val="22"/>
        </w:rPr>
        <w:t xml:space="preserve"> stanoveny dle metody SMART – Specific (specifické, pro každou měřenou úroveň), Measurable (měřitelné), Achievable (dostupné s přijatelnými náklady), Relevant (relevantní) a Time-bound (platné v konkrétním čase) </w:t>
      </w:r>
    </w:p>
    <w:p w14:paraId="47798B4A" w14:textId="77777777" w:rsidR="00A30062" w:rsidRPr="007D02D1" w:rsidRDefault="00A30062" w:rsidP="00A30062">
      <w:pPr>
        <w:pStyle w:val="Odstavecseseznamem"/>
        <w:spacing w:line="276" w:lineRule="auto"/>
        <w:ind w:left="680"/>
        <w:jc w:val="both"/>
        <w:rPr>
          <w:rFonts w:ascii="Georgia" w:hAnsi="Georgia"/>
          <w:i/>
          <w:iCs/>
          <w:sz w:val="22"/>
        </w:rPr>
      </w:pPr>
    </w:p>
    <w:p w14:paraId="1CE16F20" w14:textId="188EA050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0" w:name="_Toc116647672"/>
      <w:bookmarkStart w:id="31" w:name="_Toc115339353"/>
      <w:r w:rsidRPr="009201A2">
        <w:rPr>
          <w:rStyle w:val="Nadpis2-slovanChar"/>
          <w:b/>
          <w:kern w:val="3"/>
          <w:sz w:val="24"/>
          <w:szCs w:val="24"/>
          <w:lang w:eastAsia="zh-CN"/>
        </w:rPr>
        <w:t>Vý</w:t>
      </w:r>
      <w:r w:rsidR="00601597" w:rsidRPr="009201A2">
        <w:rPr>
          <w:rStyle w:val="Nadpis2-slovanChar"/>
          <w:b/>
          <w:kern w:val="3"/>
          <w:sz w:val="24"/>
          <w:szCs w:val="24"/>
          <w:lang w:eastAsia="zh-CN"/>
        </w:rPr>
        <w:t>s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tupy a aktivity projektu</w:t>
      </w:r>
      <w:bookmarkEnd w:id="30"/>
    </w:p>
    <w:p w14:paraId="0F70DEEB" w14:textId="77777777" w:rsidR="00A30062" w:rsidRPr="00232E30" w:rsidRDefault="00A30062" w:rsidP="00A30062">
      <w:pPr>
        <w:spacing w:line="276" w:lineRule="auto"/>
        <w:ind w:left="284" w:firstLine="1"/>
        <w:jc w:val="both"/>
        <w:rPr>
          <w:rStyle w:val="Nadpis2-slovanChar"/>
          <w:b w:val="0"/>
          <w:bCs/>
          <w:i/>
          <w:iCs/>
          <w:sz w:val="22"/>
          <w:szCs w:val="22"/>
        </w:rPr>
      </w:pPr>
      <w:r w:rsidRPr="00232E30">
        <w:rPr>
          <w:rStyle w:val="Nadpis2-slovanChar"/>
          <w:bCs/>
          <w:i/>
          <w:iCs/>
          <w:sz w:val="22"/>
          <w:szCs w:val="22"/>
        </w:rPr>
        <w:t xml:space="preserve">Popis a provázanost výstupů a aktivit projektu </w:t>
      </w:r>
      <w:bookmarkEnd w:id="31"/>
    </w:p>
    <w:p w14:paraId="78248B00" w14:textId="5B3CD4BD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</w:t>
      </w:r>
      <w:r w:rsidRPr="00B43D7B">
        <w:rPr>
          <w:rFonts w:ascii="Georgia" w:hAnsi="Georgia"/>
          <w:i/>
          <w:iCs/>
          <w:sz w:val="22"/>
        </w:rPr>
        <w:t xml:space="preserve">výstupů a </w:t>
      </w:r>
      <w:r w:rsidR="00E406DC" w:rsidRPr="00B43D7B">
        <w:rPr>
          <w:rFonts w:ascii="Georgia" w:hAnsi="Georgia"/>
          <w:i/>
          <w:iCs/>
          <w:sz w:val="22"/>
        </w:rPr>
        <w:t>aktivit jsou</w:t>
      </w:r>
      <w:r w:rsidRPr="00B43D7B">
        <w:rPr>
          <w:rFonts w:ascii="Georgia" w:hAnsi="Georgia"/>
          <w:i/>
          <w:iCs/>
          <w:sz w:val="22"/>
        </w:rPr>
        <w:t xml:space="preserve"> stanoveny dle metody SMART (viz výše) a zároveň jsou</w:t>
      </w:r>
      <w:r w:rsidRPr="00B43D7B">
        <w:rPr>
          <w:rFonts w:ascii="Georgia" w:hAnsi="Georgia" w:cs="TimesNewRomanPSMT"/>
          <w:i/>
          <w:iCs/>
          <w:sz w:val="22"/>
        </w:rPr>
        <w:t xml:space="preserve"> ve shodě s přílohou </w:t>
      </w:r>
      <w:r w:rsidRPr="007D02D1">
        <w:rPr>
          <w:rFonts w:ascii="Georgia" w:hAnsi="Georgia" w:cs="TimesNewRomanPSMT"/>
          <w:i/>
          <w:iCs/>
          <w:sz w:val="22"/>
        </w:rPr>
        <w:t>II Tabulka výstupů</w:t>
      </w:r>
      <w:r w:rsidR="009C0D6D">
        <w:rPr>
          <w:rFonts w:ascii="Georgia" w:hAnsi="Georgia" w:cs="TimesNewRomanPSMT"/>
          <w:i/>
          <w:iCs/>
          <w:sz w:val="22"/>
        </w:rPr>
        <w:t xml:space="preserve"> a</w:t>
      </w:r>
      <w:r>
        <w:rPr>
          <w:rFonts w:ascii="Georgia" w:hAnsi="Georgia" w:cs="TimesNewRomanPSMT"/>
          <w:i/>
          <w:iCs/>
          <w:sz w:val="22"/>
        </w:rPr>
        <w:t xml:space="preserve"> aktivit</w:t>
      </w:r>
      <w:r w:rsidR="003B465E">
        <w:rPr>
          <w:rFonts w:ascii="Georgia" w:hAnsi="Georgia" w:cs="TimesNewRomanPSMT"/>
          <w:i/>
          <w:iCs/>
          <w:sz w:val="22"/>
        </w:rPr>
        <w:t xml:space="preserve">, u víceletých projektů </w:t>
      </w:r>
      <w:r w:rsidR="003B465E" w:rsidRPr="00D85D2B">
        <w:rPr>
          <w:rFonts w:ascii="Georgia" w:hAnsi="Georgia" w:cs="TimesNewRomanPSMT"/>
          <w:i/>
          <w:iCs/>
          <w:sz w:val="22"/>
        </w:rPr>
        <w:t>s přílohou IV Matice logického rámce</w:t>
      </w:r>
    </w:p>
    <w:p w14:paraId="5EED38C8" w14:textId="77777777" w:rsidR="00A30062" w:rsidRPr="00EE5D2C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4DA82806" w14:textId="47BA4481" w:rsidR="00A30062" w:rsidRPr="008626C9" w:rsidRDefault="003B465E" w:rsidP="00E406DC">
      <w:pPr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>
        <w:rPr>
          <w:rFonts w:ascii="Georgia" w:hAnsi="Georgia" w:cs="TimesNewRomanPSMT"/>
          <w:i/>
          <w:iCs/>
          <w:sz w:val="22"/>
          <w:szCs w:val="22"/>
        </w:rPr>
        <w:t>K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aždá jednotlivá aktivita musí být opatřena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seznamem osob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(uvedených v kapitolách 1.1, 1.2 a 1.3 a subdodávkách přílohy III Strukturovaný rozpočet), které se do realizace dané aktivity v průběhu projektu zapojí,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spolu s alespoň orientačním procentuálním podílem dané aktivity na celkovém zapojení  osoby do realizace projektu v 1. roce realizace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(např. programový manažer se v rámci svého celkového zapojení do projektu bude ze 60 % podílet na realizaci aktivity 1.1 a ze zbývajících 40 % na realizaci aktivity 2.2)</w:t>
      </w:r>
      <w:r w:rsidR="00D95E70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47144014" w14:textId="77777777" w:rsidR="00A30062" w:rsidRDefault="00A30062" w:rsidP="00A30062">
      <w:pPr>
        <w:spacing w:line="276" w:lineRule="auto"/>
        <w:ind w:left="709"/>
        <w:jc w:val="both"/>
        <w:rPr>
          <w:rFonts w:ascii="Georgia" w:hAnsi="Georgia" w:cs="TimesNewRomanPSMT"/>
          <w:i/>
          <w:iCs/>
          <w:sz w:val="22"/>
          <w:szCs w:val="22"/>
          <w:highlight w:val="yellow"/>
        </w:rPr>
      </w:pPr>
    </w:p>
    <w:p w14:paraId="497FF164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32" w:name="_Toc116647673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Předpoklady pro naplnění aktivit, výstupů a cílů</w:t>
      </w:r>
      <w:bookmarkEnd w:id="32"/>
    </w:p>
    <w:p w14:paraId="4C5C5647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E13566">
        <w:rPr>
          <w:rFonts w:ascii="Georgia" w:hAnsi="Georgia"/>
          <w:i/>
          <w:iCs/>
          <w:sz w:val="22"/>
          <w:szCs w:val="22"/>
        </w:rPr>
        <w:t>Předpokladem se rozumí externí faktor nezbytný pro realizaci či úspěch projektu, avšak neovlivnitelný managementem projektu.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3276DE56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08A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naplnění aktivit, výstupů a cílů 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037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E09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A30062" w:rsidRPr="008D3157" w14:paraId="385A053E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63E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8CE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662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5BA71727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7E6E6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1FB6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712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3430164D" w14:textId="77777777" w:rsidR="00A30062" w:rsidRPr="005C6669" w:rsidRDefault="00A30062" w:rsidP="00E406DC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33D4475D" w14:textId="200BE590" w:rsidR="00B13A0B" w:rsidRDefault="00B13A0B">
      <w:pPr>
        <w:suppressAutoHyphens w:val="0"/>
        <w:rPr>
          <w:rFonts w:ascii="Georgia" w:hAnsi="Georgia" w:cs="TimesNewRomanPSMT"/>
          <w:i/>
          <w:sz w:val="22"/>
        </w:rPr>
      </w:pPr>
      <w:r>
        <w:rPr>
          <w:rFonts w:ascii="Georgia" w:hAnsi="Georgia" w:cs="TimesNewRomanPSMT"/>
          <w:i/>
          <w:sz w:val="22"/>
        </w:rPr>
        <w:br w:type="page"/>
      </w:r>
    </w:p>
    <w:p w14:paraId="71C287E2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3" w:name="_Toc115339354"/>
      <w:bookmarkStart w:id="34" w:name="_Toc116647674"/>
      <w:bookmarkStart w:id="35" w:name="_Hlk116644587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Přehled rizik</w:t>
      </w:r>
      <w:bookmarkEnd w:id="33"/>
      <w:bookmarkEnd w:id="34"/>
    </w:p>
    <w:p w14:paraId="0207FDBA" w14:textId="77777777" w:rsidR="00425661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bookmarkStart w:id="36" w:name="_Toc473881588"/>
      <w:r w:rsidRPr="00E13566">
        <w:rPr>
          <w:rFonts w:ascii="Georgia" w:hAnsi="Georgia"/>
          <w:i/>
          <w:iCs/>
          <w:sz w:val="22"/>
          <w:szCs w:val="22"/>
        </w:rPr>
        <w:t xml:space="preserve">Rizikem </w:t>
      </w:r>
      <w:r>
        <w:rPr>
          <w:rFonts w:ascii="Georgia" w:hAnsi="Georgia"/>
          <w:i/>
          <w:iCs/>
          <w:sz w:val="22"/>
          <w:szCs w:val="22"/>
        </w:rPr>
        <w:t>je</w:t>
      </w:r>
      <w:r w:rsidRPr="00E13566">
        <w:rPr>
          <w:rFonts w:ascii="Georgia" w:hAnsi="Georgia"/>
          <w:i/>
          <w:iCs/>
          <w:sz w:val="22"/>
          <w:szCs w:val="22"/>
        </w:rPr>
        <w:t xml:space="preserve"> negativní externí faktor, který může nezávisle na vůli managementu ovlivnit průběh či úspěch projektu.</w:t>
      </w:r>
      <w:r w:rsidR="00AD3DA9">
        <w:rPr>
          <w:rFonts w:ascii="Georgia" w:hAnsi="Georgia"/>
          <w:i/>
          <w:iCs/>
          <w:sz w:val="22"/>
          <w:szCs w:val="22"/>
        </w:rPr>
        <w:t xml:space="preserve"> </w:t>
      </w:r>
    </w:p>
    <w:p w14:paraId="1066A164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p w14:paraId="6DD21877" w14:textId="7F65571E" w:rsidR="00DD6D01" w:rsidRPr="00DD6D01" w:rsidRDefault="00DD6D01" w:rsidP="00DD6D01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Pokud žadatel identifikuje možný negativní dopad projektu na </w:t>
      </w:r>
      <w:r w:rsidR="009821D3" w:rsidRPr="00605D2B">
        <w:rPr>
          <w:rFonts w:ascii="Georgia" w:hAnsi="Georgia"/>
          <w:i/>
          <w:iCs/>
          <w:sz w:val="22"/>
          <w:szCs w:val="22"/>
          <w:highlight w:val="yellow"/>
        </w:rPr>
        <w:t>některou z průřezových priorit</w:t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(část 3.3 výše) </w:t>
      </w:r>
      <w:r w:rsidR="00605D2B" w:rsidRPr="00605D2B">
        <w:rPr>
          <w:rFonts w:ascii="Georgia" w:hAnsi="Georgia"/>
          <w:i/>
          <w:iCs/>
          <w:sz w:val="22"/>
          <w:szCs w:val="22"/>
          <w:highlight w:val="yellow"/>
        </w:rPr>
        <w:t>definuje</w:t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související riziko a toto, obdobně jako další rizika, </w:t>
      </w:r>
      <w:r w:rsidR="00605D2B" w:rsidRPr="00605D2B">
        <w:rPr>
          <w:rFonts w:ascii="Georgia" w:hAnsi="Georgia"/>
          <w:i/>
          <w:iCs/>
          <w:sz w:val="22"/>
          <w:szCs w:val="22"/>
          <w:highlight w:val="yellow"/>
        </w:rPr>
        <w:t>popíše</w:t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 xml:space="preserve"> </w:t>
      </w:r>
      <w:r w:rsidR="009821D3" w:rsidRPr="00605D2B">
        <w:rPr>
          <w:rFonts w:ascii="Georgia" w:hAnsi="Georgia"/>
          <w:i/>
          <w:iCs/>
          <w:sz w:val="22"/>
          <w:szCs w:val="22"/>
          <w:highlight w:val="yellow"/>
        </w:rPr>
        <w:br/>
      </w:r>
      <w:r w:rsidRPr="00605D2B">
        <w:rPr>
          <w:rFonts w:ascii="Georgia" w:hAnsi="Georgia"/>
          <w:i/>
          <w:iCs/>
          <w:sz w:val="22"/>
          <w:szCs w:val="22"/>
          <w:highlight w:val="yellow"/>
        </w:rPr>
        <w:t>v Tabulce č.3 níže.</w:t>
      </w:r>
    </w:p>
    <w:p w14:paraId="3A398956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5BEDF19D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9E041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D0098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9F0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A30062" w:rsidRPr="008D3157" w14:paraId="4F6D056B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AE99A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A36C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A1DF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479CA05E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AE9E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A79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E43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5EC10B31" w14:textId="77777777" w:rsidR="00A30062" w:rsidRDefault="00A30062" w:rsidP="00E406DC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2ED736DC" w14:textId="77777777" w:rsidR="00A30062" w:rsidRDefault="00A30062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11606A85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AE3269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74B4FA2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5F3AD437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6EEC1E1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734A5514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5AED77B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1F8D3CDD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864A016" w14:textId="77777777" w:rsidR="00A30062" w:rsidRPr="00645BD8" w:rsidRDefault="00A30062" w:rsidP="00645BD8">
      <w:pPr>
        <w:pStyle w:val="Nadpis1"/>
      </w:pPr>
      <w:bookmarkStart w:id="37" w:name="_Toc116647675"/>
      <w:bookmarkStart w:id="38" w:name="_Toc115339355"/>
      <w:bookmarkStart w:id="39" w:name="_Hlk43220852"/>
      <w:r w:rsidRPr="00645BD8">
        <w:t>INOVATIVNOST A BEST PRACTICE</w:t>
      </w:r>
      <w:bookmarkEnd w:id="37"/>
    </w:p>
    <w:p w14:paraId="175E2F81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0" w:name="_Toc116647676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Inovativnost</w:t>
      </w:r>
      <w:bookmarkEnd w:id="40"/>
    </w:p>
    <w:p w14:paraId="13513498" w14:textId="77777777" w:rsidR="00A30062" w:rsidRPr="00A55B97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</w:rPr>
      </w:pPr>
      <w:r>
        <w:rPr>
          <w:rStyle w:val="Nadpis1-slovanChar"/>
          <w:rFonts w:cs="TimesNewRomanPSMT"/>
          <w:i/>
          <w:sz w:val="22"/>
          <w:szCs w:val="22"/>
        </w:rPr>
        <w:t>Využití inovativní metody, postupu či technologie</w:t>
      </w:r>
    </w:p>
    <w:p w14:paraId="2D5B5EB2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1" w:name="_Toc116647677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Best practice</w:t>
      </w:r>
      <w:bookmarkEnd w:id="41"/>
    </w:p>
    <w:p w14:paraId="254CA456" w14:textId="628F3903" w:rsidR="00A30062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>
        <w:rPr>
          <w:rStyle w:val="Nadpis1-slovanChar"/>
          <w:rFonts w:cs="TimesNewRomanPSMT"/>
          <w:i/>
          <w:sz w:val="22"/>
          <w:szCs w:val="22"/>
        </w:rPr>
        <w:t>Osvědčené metody, postupy či technologie</w:t>
      </w:r>
    </w:p>
    <w:p w14:paraId="2B8B1569" w14:textId="77777777" w:rsidR="009201A2" w:rsidRPr="00A55B97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7777777" w:rsidR="00A30062" w:rsidRPr="00645BD8" w:rsidRDefault="00A30062" w:rsidP="00645BD8">
      <w:pPr>
        <w:pStyle w:val="Nadpis1"/>
      </w:pPr>
      <w:bookmarkStart w:id="42" w:name="_Toc116647678"/>
      <w:r w:rsidRPr="00645BD8">
        <w:t>UDRŽITELNOSTI PROJEKTU</w:t>
      </w:r>
      <w:bookmarkEnd w:id="36"/>
      <w:bookmarkEnd w:id="38"/>
      <w:bookmarkEnd w:id="42"/>
      <w:r w:rsidRPr="00645BD8">
        <w:t xml:space="preserve"> </w:t>
      </w:r>
    </w:p>
    <w:p w14:paraId="7FA72513" w14:textId="399A5B4E" w:rsidR="00A30062" w:rsidRDefault="009201A2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>S</w:t>
      </w:r>
      <w:r w:rsidR="00A30062" w:rsidRPr="0000586C">
        <w:rPr>
          <w:rFonts w:ascii="Georgia" w:hAnsi="Georgia"/>
          <w:i/>
          <w:sz w:val="22"/>
        </w:rPr>
        <w:t>ouhrn nutných předpokladů pro udržení pozitivních výsledků projektu při přípravě, v průběhu realizace a po ukončení financování z prostředků strany ZRS ČR</w:t>
      </w:r>
    </w:p>
    <w:p w14:paraId="414FD2F7" w14:textId="77777777" w:rsidR="00A106CE" w:rsidRPr="0000586C" w:rsidRDefault="00A106CE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</w:p>
    <w:p w14:paraId="4A463C05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601597">
        <w:rPr>
          <w:rStyle w:val="Nadpis2-slovanChar"/>
          <w:b/>
          <w:kern w:val="3"/>
          <w:lang w:eastAsia="zh-CN"/>
        </w:rPr>
        <w:t xml:space="preserve"> </w:t>
      </w:r>
      <w:bookmarkStart w:id="43" w:name="_Hlk43135443"/>
      <w:bookmarkStart w:id="44" w:name="_Toc115339356"/>
      <w:bookmarkStart w:id="45" w:name="_Toc116647679"/>
      <w:r w:rsidRPr="009201A2">
        <w:rPr>
          <w:rStyle w:val="Nadpis2-slovanChar"/>
          <w:b/>
          <w:kern w:val="3"/>
          <w:sz w:val="24"/>
          <w:szCs w:val="24"/>
          <w:lang w:eastAsia="zh-CN"/>
        </w:rPr>
        <w:t>V</w:t>
      </w:r>
      <w:bookmarkStart w:id="46" w:name="_Hlk43220960"/>
      <w:r w:rsidRPr="009201A2">
        <w:rPr>
          <w:rStyle w:val="Nadpis2-slovanChar"/>
          <w:b/>
          <w:kern w:val="3"/>
          <w:sz w:val="24"/>
          <w:szCs w:val="24"/>
          <w:lang w:eastAsia="zh-CN"/>
        </w:rPr>
        <w:t>lastnictví tématu projektu cílovými skupinami</w:t>
      </w:r>
      <w:bookmarkEnd w:id="43"/>
      <w:bookmarkEnd w:id="44"/>
      <w:bookmarkEnd w:id="45"/>
      <w:bookmarkEnd w:id="46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37957DF" w14:textId="296D40F5" w:rsidR="00A30062" w:rsidRPr="0000586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projektu, rozsah a způsob participace cílových skupin </w:t>
      </w:r>
    </w:p>
    <w:p w14:paraId="612CC77F" w14:textId="77777777" w:rsidR="00A30062" w:rsidRPr="0000586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7" w:name="_Toc115339358"/>
      <w:bookmarkStart w:id="48" w:name="_Hlk43221015"/>
      <w:bookmarkStart w:id="49" w:name="_Toc116647680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Další faktory ovlivňující udržitelnost projektu: politické a institucionální, </w:t>
      </w:r>
      <w:bookmarkEnd w:id="47"/>
      <w:r w:rsidRPr="009201A2">
        <w:rPr>
          <w:sz w:val="24"/>
          <w:szCs w:val="24"/>
        </w:rPr>
        <w:t>sociální a kulturní</w:t>
      </w:r>
      <w:bookmarkEnd w:id="48"/>
      <w:r w:rsidRPr="009201A2">
        <w:rPr>
          <w:sz w:val="24"/>
          <w:szCs w:val="24"/>
        </w:rPr>
        <w:t>, ekonomické, enviromentální</w:t>
      </w:r>
      <w:bookmarkEnd w:id="49"/>
      <w:r w:rsidRPr="009201A2">
        <w:rPr>
          <w:sz w:val="24"/>
          <w:szCs w:val="24"/>
        </w:rPr>
        <w:t xml:space="preserve"> </w:t>
      </w:r>
    </w:p>
    <w:p w14:paraId="04169E3B" w14:textId="0E5E10B4" w:rsidR="00056B70" w:rsidRPr="0000586C" w:rsidRDefault="00A30062" w:rsidP="00056B70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0000586C">
        <w:rPr>
          <w:rFonts w:ascii="Georgia" w:hAnsi="Georgia" w:cs="TimesNewRomanPSMT"/>
          <w:i/>
          <w:iCs/>
          <w:sz w:val="22"/>
          <w:szCs w:val="22"/>
        </w:rPr>
        <w:t>Např. dostatečné kapacity a pravomoci subjektů odpovědných za využívání a udržování výsledků projektu, metody zajišťující rovnoměrnou a spravedlivou distribuci výsledků projektu mezi všechny skupiny obyvatel (vč. znevýhodněných skupin obyvatelstva)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,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pozitivní </w:t>
      </w:r>
      <w:r w:rsidR="00C52D3D">
        <w:rPr>
          <w:rFonts w:ascii="Georgia" w:hAnsi="Georgia" w:cs="TimesNewRomanPSMT"/>
          <w:i/>
          <w:iCs/>
          <w:sz w:val="22"/>
          <w:szCs w:val="22"/>
        </w:rPr>
        <w:t>vliv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</w:t>
      </w:r>
      <w:r w:rsidR="00056B70">
        <w:rPr>
          <w:rFonts w:ascii="Georgia" w:hAnsi="Georgia" w:cs="TimesNewRomanPSMT"/>
          <w:i/>
          <w:iCs/>
          <w:sz w:val="22"/>
          <w:szCs w:val="22"/>
        </w:rPr>
        <w:t>projektu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 na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>průřezov</w:t>
      </w:r>
      <w:r w:rsidR="00C52D3D">
        <w:rPr>
          <w:rFonts w:ascii="Georgia" w:hAnsi="Georgia" w:cs="TimesNewRomanPSMT"/>
          <w:i/>
          <w:iCs/>
          <w:sz w:val="22"/>
          <w:szCs w:val="22"/>
        </w:rPr>
        <w:t>é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pri</w:t>
      </w:r>
      <w:r w:rsidR="00C52D3D">
        <w:rPr>
          <w:rFonts w:ascii="Georgia" w:hAnsi="Georgia" w:cs="TimesNewRomanPSMT"/>
          <w:i/>
          <w:iCs/>
          <w:sz w:val="22"/>
          <w:szCs w:val="22"/>
        </w:rPr>
        <w:t>ority ZRS ČR.</w:t>
      </w:r>
    </w:p>
    <w:p w14:paraId="0995D293" w14:textId="72C0FCBF" w:rsidR="00A30062" w:rsidRPr="0000586C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</w:p>
    <w:p w14:paraId="53BC18F5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50" w:name="_Hlk43139612"/>
      <w:bookmarkStart w:id="51" w:name="_Toc115339359"/>
      <w:bookmarkStart w:id="52" w:name="_Toc116647681"/>
      <w:r w:rsidRPr="009201A2">
        <w:rPr>
          <w:rStyle w:val="Nadpis2-slovanChar"/>
          <w:b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9"/>
      <w:bookmarkEnd w:id="50"/>
      <w:bookmarkEnd w:id="51"/>
      <w:bookmarkEnd w:id="52"/>
    </w:p>
    <w:p w14:paraId="72165AC0" w14:textId="15152749" w:rsidR="00A30062" w:rsidRPr="009201A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 w:rsidRPr="009201A2">
        <w:rPr>
          <w:rFonts w:ascii="Georgia" w:hAnsi="Georgia"/>
          <w:i/>
          <w:iCs/>
          <w:sz w:val="22"/>
        </w:rPr>
        <w:t>(včetně budování kapacit cílových skupin</w:t>
      </w:r>
      <w:r w:rsidR="00605D2B">
        <w:rPr>
          <w:rFonts w:ascii="Georgia" w:hAnsi="Georgia"/>
          <w:i/>
          <w:iCs/>
          <w:sz w:val="22"/>
        </w:rPr>
        <w:t xml:space="preserve"> </w:t>
      </w:r>
      <w:r w:rsidR="00605D2B" w:rsidRPr="00605D2B">
        <w:rPr>
          <w:rFonts w:ascii="Georgia" w:hAnsi="Georgia"/>
          <w:i/>
          <w:iCs/>
          <w:sz w:val="22"/>
          <w:highlight w:val="yellow"/>
        </w:rPr>
        <w:t xml:space="preserve">a </w:t>
      </w:r>
      <w:r w:rsidR="00605D2B" w:rsidRPr="00605D2B">
        <w:rPr>
          <w:rFonts w:ascii="Georgia" w:hAnsi="Georgia"/>
          <w:bCs/>
          <w:i/>
          <w:iCs/>
          <w:sz w:val="22"/>
          <w:highlight w:val="yellow"/>
        </w:rPr>
        <w:t xml:space="preserve">způsobu předání a zajištění využití, funkčnosti </w:t>
      </w:r>
      <w:r w:rsidR="00605D2B" w:rsidRPr="00605D2B">
        <w:rPr>
          <w:rFonts w:ascii="Georgia" w:hAnsi="Georgia"/>
          <w:bCs/>
          <w:i/>
          <w:iCs/>
          <w:sz w:val="22"/>
          <w:highlight w:val="yellow"/>
        </w:rPr>
        <w:br/>
      </w:r>
      <w:r w:rsidR="00605D2B" w:rsidRPr="00605D2B">
        <w:rPr>
          <w:rFonts w:ascii="Georgia" w:hAnsi="Georgia"/>
          <w:bCs/>
          <w:i/>
          <w:iCs/>
          <w:sz w:val="22"/>
          <w:highlight w:val="yellow"/>
        </w:rPr>
        <w:lastRenderedPageBreak/>
        <w:t>a celkové udržitelnosti majetku, pokud má být v rámci projektu pořizován  - viz také Dotační výzva, část Udržitelnost projektu).</w:t>
      </w:r>
    </w:p>
    <w:p w14:paraId="09F469B9" w14:textId="61186DAF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</w:p>
    <w:p w14:paraId="62001269" w14:textId="77777777" w:rsidR="00A30062" w:rsidRPr="00645BD8" w:rsidRDefault="00A30062" w:rsidP="00645BD8">
      <w:pPr>
        <w:pStyle w:val="Nadpis1"/>
      </w:pPr>
      <w:bookmarkStart w:id="53" w:name="_Toc115339360"/>
      <w:bookmarkStart w:id="54" w:name="_Toc116647682"/>
      <w:r w:rsidRPr="00645BD8">
        <w:t>KOMPETENCE ŽADATELE</w:t>
      </w:r>
      <w:bookmarkEnd w:id="53"/>
      <w:bookmarkEnd w:id="54"/>
    </w:p>
    <w:p w14:paraId="37CF2827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55" w:name="_Toc115339361"/>
      <w:bookmarkStart w:id="56" w:name="_Toc116647683"/>
      <w:r w:rsidRPr="009201A2">
        <w:rPr>
          <w:rStyle w:val="Nadpis2-slovanChar"/>
          <w:b/>
          <w:kern w:val="3"/>
          <w:sz w:val="24"/>
          <w:szCs w:val="24"/>
          <w:lang w:eastAsia="zh-CN"/>
        </w:rPr>
        <w:t>Organizační zajištění projektu</w:t>
      </w:r>
      <w:bookmarkEnd w:id="55"/>
      <w:bookmarkEnd w:id="56"/>
      <w:r w:rsidRPr="009201A2">
        <w:rPr>
          <w:sz w:val="24"/>
          <w:szCs w:val="24"/>
        </w:rPr>
        <w:t xml:space="preserve"> </w:t>
      </w:r>
    </w:p>
    <w:p w14:paraId="21442A20" w14:textId="4FC3922E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>působ a rozsah zapojení místních partnerských skupin (instituce, místní samosprávy, neziskové organizace atd.) a zdůvodnění jejich výběru. Rozdělení rolí v případě realizace projektu v součinnosti s partnerskými (síťovými) organizacemi</w:t>
      </w:r>
      <w:r w:rsidR="003B465E">
        <w:rPr>
          <w:rFonts w:ascii="Georgia" w:hAnsi="Georgia"/>
          <w:i/>
          <w:iCs/>
          <w:sz w:val="22"/>
        </w:rPr>
        <w:t>, mezisektorová spolupráce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 w:rsidTr="00BE788A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(finanční/in-kind)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 w:rsidTr="00BE788A">
        <w:tc>
          <w:tcPr>
            <w:tcW w:w="3018" w:type="dxa"/>
          </w:tcPr>
          <w:p w14:paraId="3ECBB8C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 w:rsidTr="00BE788A">
        <w:tc>
          <w:tcPr>
            <w:tcW w:w="3018" w:type="dxa"/>
          </w:tcPr>
          <w:p w14:paraId="35115A3C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 w:rsidTr="00BE788A">
        <w:tc>
          <w:tcPr>
            <w:tcW w:w="3018" w:type="dxa"/>
          </w:tcPr>
          <w:p w14:paraId="4B5092A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 w:rsidTr="00BE788A">
        <w:tc>
          <w:tcPr>
            <w:tcW w:w="3018" w:type="dxa"/>
          </w:tcPr>
          <w:p w14:paraId="5BBD66CF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 w:rsidTr="00BE788A">
        <w:tc>
          <w:tcPr>
            <w:tcW w:w="3018" w:type="dxa"/>
          </w:tcPr>
          <w:p w14:paraId="4C711CB0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77777777" w:rsidR="00A30062" w:rsidRPr="00D54A6A" w:rsidRDefault="00A30062" w:rsidP="00A30062">
      <w:pPr>
        <w:spacing w:before="120" w:line="276" w:lineRule="auto"/>
        <w:jc w:val="both"/>
        <w:rPr>
          <w:rFonts w:ascii="Georgia" w:hAnsi="Georgia"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4</w:t>
      </w:r>
      <w:r w:rsidRPr="00EE5D2C">
        <w:rPr>
          <w:rFonts w:ascii="Georgia" w:hAnsi="Georgia"/>
          <w:b/>
          <w:bCs/>
          <w:iCs/>
          <w:sz w:val="22"/>
        </w:rPr>
        <w:t xml:space="preserve"> – Přehled příspěvků partnerských organizací na realizaci projektu</w:t>
      </w:r>
    </w:p>
    <w:p w14:paraId="200B8EDA" w14:textId="77777777" w:rsidR="00A30062" w:rsidRPr="00825FBD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79945D6D" w:rsidR="00A30062" w:rsidRPr="009201A2" w:rsidRDefault="00A30062" w:rsidP="00601597">
      <w:pPr>
        <w:pStyle w:val="Nadpis2"/>
        <w:ind w:left="576" w:hanging="576"/>
        <w:rPr>
          <w:rStyle w:val="Nadpis2-slovanChar"/>
          <w:rFonts w:eastAsia="Times New Roman"/>
          <w:b/>
          <w:kern w:val="3"/>
          <w:sz w:val="24"/>
          <w:szCs w:val="24"/>
          <w:lang w:eastAsia="zh-CN"/>
        </w:rPr>
      </w:pPr>
      <w:bookmarkStart w:id="57" w:name="_Toc115339362"/>
      <w:bookmarkStart w:id="58" w:name="_Toc116647684"/>
      <w:r w:rsidRPr="009201A2">
        <w:rPr>
          <w:rStyle w:val="Nadpis2-slovanChar"/>
          <w:b/>
          <w:kern w:val="3"/>
          <w:sz w:val="24"/>
          <w:szCs w:val="24"/>
          <w:lang w:eastAsia="zh-CN"/>
        </w:rPr>
        <w:t>Odborné zajištění projektu</w:t>
      </w:r>
      <w:bookmarkEnd w:id="57"/>
      <w:bookmarkEnd w:id="58"/>
    </w:p>
    <w:p w14:paraId="4A686057" w14:textId="058E2DFD" w:rsidR="00A30062" w:rsidRPr="005D1FD1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  <w:bookmarkStart w:id="59" w:name="_Toc115339363"/>
      <w:r w:rsidRPr="009201A2">
        <w:rPr>
          <w:rStyle w:val="Nadpis2-slovanChar"/>
          <w:b w:val="0"/>
          <w:i/>
          <w:iCs/>
          <w:sz w:val="22"/>
        </w:rPr>
        <w:t>P</w:t>
      </w:r>
      <w:r w:rsidR="00A30062" w:rsidRPr="009201A2">
        <w:rPr>
          <w:rStyle w:val="Nadpis2-slovanChar"/>
          <w:b w:val="0"/>
          <w:i/>
          <w:iCs/>
          <w:sz w:val="22"/>
        </w:rPr>
        <w:t xml:space="preserve">ředchozí zkušenosti žadatele, případně partnerů v daném sektoru a zemi/regionu, reference, </w:t>
      </w:r>
      <w:r w:rsidR="00A30062" w:rsidRPr="008626C9">
        <w:rPr>
          <w:rStyle w:val="Nadpis2-slovanChar"/>
          <w:b w:val="0"/>
          <w:i/>
          <w:iCs/>
          <w:sz w:val="22"/>
        </w:rPr>
        <w:t>kvalifikační předpoklad členů projektového týmu</w:t>
      </w:r>
      <w:bookmarkEnd w:id="59"/>
      <w:r w:rsidR="00A30062" w:rsidRPr="008626C9">
        <w:rPr>
          <w:rFonts w:ascii="Georgia" w:hAnsi="Georgia"/>
          <w:b/>
          <w:bCs/>
          <w:sz w:val="22"/>
        </w:rPr>
        <w:t xml:space="preserve"> </w:t>
      </w:r>
      <w:r w:rsidR="00A30062" w:rsidRPr="008626C9">
        <w:rPr>
          <w:rFonts w:ascii="Georgia" w:hAnsi="Georgia"/>
          <w:i/>
          <w:iCs/>
          <w:sz w:val="22"/>
        </w:rPr>
        <w:t>(CV</w:t>
      </w:r>
      <w:r w:rsidR="003B465E">
        <w:rPr>
          <w:rFonts w:ascii="Georgia" w:hAnsi="Georgia"/>
          <w:i/>
          <w:iCs/>
          <w:sz w:val="22"/>
        </w:rPr>
        <w:t>)</w:t>
      </w:r>
      <w:r w:rsidR="008626C9">
        <w:rPr>
          <w:rFonts w:ascii="Georgia" w:hAnsi="Georgia"/>
          <w:i/>
          <w:iCs/>
          <w:sz w:val="22"/>
        </w:rPr>
        <w:t xml:space="preserve"> </w:t>
      </w:r>
    </w:p>
    <w:p w14:paraId="6760CEB2" w14:textId="77777777" w:rsidR="00A30062" w:rsidRPr="00EE5D2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77777777" w:rsidR="00A30062" w:rsidRPr="00E406DC" w:rsidRDefault="00A30062" w:rsidP="00E406DC">
      <w:pPr>
        <w:pStyle w:val="Nadpis1"/>
        <w:rPr>
          <w:caps/>
        </w:rPr>
      </w:pPr>
      <w:bookmarkStart w:id="60" w:name="_Toc115339368"/>
      <w:bookmarkStart w:id="61" w:name="_Toc116647685"/>
      <w:bookmarkStart w:id="62" w:name="_Hlk43138958"/>
      <w:bookmarkStart w:id="63" w:name="_Toc473881592"/>
      <w:r w:rsidRPr="00E406DC">
        <w:rPr>
          <w:caps/>
        </w:rPr>
        <w:t>Způsob prezentace ZRS ČR v zemi realizace i v České republice</w:t>
      </w:r>
      <w:bookmarkEnd w:id="60"/>
      <w:bookmarkEnd w:id="61"/>
      <w:r w:rsidRPr="00E406DC">
        <w:rPr>
          <w:caps/>
        </w:rPr>
        <w:t xml:space="preserve"> </w:t>
      </w:r>
      <w:bookmarkEnd w:id="62"/>
    </w:p>
    <w:p w14:paraId="601ED9AD" w14:textId="280E10AA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Popsán </w:t>
      </w:r>
      <w:r w:rsidRPr="00866EAE">
        <w:rPr>
          <w:rFonts w:ascii="Georgia" w:hAnsi="Georgia"/>
          <w:i/>
          <w:sz w:val="22"/>
        </w:rPr>
        <w:t xml:space="preserve">způsob a načasování propagace projektu i </w:t>
      </w:r>
      <w:r w:rsidR="00E406DC">
        <w:rPr>
          <w:rFonts w:ascii="Georgia" w:hAnsi="Georgia"/>
          <w:i/>
          <w:sz w:val="22"/>
        </w:rPr>
        <w:t>získání</w:t>
      </w:r>
      <w:r w:rsidR="00E406DC" w:rsidRPr="00866EAE">
        <w:rPr>
          <w:rFonts w:ascii="Georgia" w:hAnsi="Georgia"/>
          <w:i/>
          <w:sz w:val="22"/>
        </w:rPr>
        <w:t xml:space="preserve"> zpětné</w:t>
      </w:r>
      <w:r w:rsidRPr="00866EAE">
        <w:rPr>
          <w:rFonts w:ascii="Georgia" w:hAnsi="Georgia"/>
          <w:i/>
          <w:sz w:val="22"/>
        </w:rPr>
        <w:t xml:space="preserve"> vazby od příjemců</w:t>
      </w:r>
      <w:r>
        <w:rPr>
          <w:rFonts w:ascii="Georgia" w:hAnsi="Georgia"/>
          <w:i/>
          <w:sz w:val="22"/>
        </w:rPr>
        <w:t>, případná provázanost s jinými projekty financovanými z prostředků ZRS ČR.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Nadpis1"/>
        <w:rPr>
          <w:caps/>
        </w:rPr>
      </w:pPr>
      <w:bookmarkStart w:id="64" w:name="_Toc115339369"/>
      <w:bookmarkStart w:id="65" w:name="_Toc116647686"/>
      <w:bookmarkEnd w:id="63"/>
      <w:r w:rsidRPr="007E74C1">
        <w:rPr>
          <w:caps/>
        </w:rPr>
        <w:t>Přílohy</w:t>
      </w:r>
      <w:bookmarkEnd w:id="64"/>
      <w:bookmarkEnd w:id="65"/>
    </w:p>
    <w:p w14:paraId="7302B10F" w14:textId="3A33B4DE" w:rsidR="00A30062" w:rsidRDefault="00316148" w:rsidP="00A30062">
      <w:pPr>
        <w:pStyle w:val="Text"/>
        <w:rPr>
          <w:rStyle w:val="Nadpis2-slovanChar"/>
          <w:iCs w:val="0"/>
          <w:sz w:val="22"/>
          <w:szCs w:val="22"/>
        </w:rPr>
      </w:pPr>
      <w:r w:rsidRPr="00605D2B">
        <w:rPr>
          <w:rStyle w:val="Nadpis2-slovanChar"/>
          <w:iCs w:val="0"/>
          <w:sz w:val="22"/>
          <w:szCs w:val="22"/>
          <w:highlight w:val="yellow"/>
        </w:rPr>
        <w:t xml:space="preserve">Checklisty </w:t>
      </w:r>
      <w:r w:rsidR="00605D2B" w:rsidRPr="00605D2B">
        <w:rPr>
          <w:rStyle w:val="Nadpis2-slovanChar"/>
          <w:iCs w:val="0"/>
          <w:sz w:val="22"/>
          <w:szCs w:val="22"/>
          <w:highlight w:val="yellow"/>
        </w:rPr>
        <w:t>k průřezovým</w:t>
      </w:r>
      <w:r w:rsidRPr="00605D2B">
        <w:rPr>
          <w:rStyle w:val="Nadpis2-slovanChar"/>
          <w:iCs w:val="0"/>
          <w:sz w:val="22"/>
          <w:szCs w:val="22"/>
          <w:highlight w:val="yellow"/>
        </w:rPr>
        <w:t xml:space="preserve"> prioritám ZRS ČR</w:t>
      </w: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6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6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7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7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5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22C0" w14:textId="77777777" w:rsidR="00336273" w:rsidRDefault="00336273">
      <w:pPr>
        <w:rPr>
          <w:rFonts w:hint="eastAsia"/>
        </w:rPr>
      </w:pPr>
      <w:r>
        <w:separator/>
      </w:r>
    </w:p>
  </w:endnote>
  <w:endnote w:type="continuationSeparator" w:id="0">
    <w:p w14:paraId="2E219294" w14:textId="77777777" w:rsidR="00336273" w:rsidRDefault="003362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979A" w14:textId="3FB572D0" w:rsidR="00237912" w:rsidRDefault="007E74C1" w:rsidP="00237912">
    <w:pPr>
      <w:pStyle w:val="Zpat"/>
      <w:tabs>
        <w:tab w:val="clear" w:pos="4536"/>
        <w:tab w:val="center" w:pos="4678"/>
      </w:tabs>
      <w:jc w:val="center"/>
      <w:rPr>
        <w:sz w:val="16"/>
        <w:szCs w:val="16"/>
      </w:rPr>
    </w:pPr>
    <w:r>
      <w:rPr>
        <w:sz w:val="16"/>
        <w:szCs w:val="16"/>
      </w:rPr>
      <w:tab/>
    </w:r>
  </w:p>
  <w:p w14:paraId="07CFDC0F" w14:textId="0083AD73" w:rsidR="00237912" w:rsidRDefault="00237912" w:rsidP="007E74C1">
    <w:pPr>
      <w:pStyle w:val="Zpat"/>
      <w:jc w:val="center"/>
      <w:rPr>
        <w:sz w:val="16"/>
        <w:szCs w:val="16"/>
      </w:rPr>
    </w:pPr>
  </w:p>
  <w:p w14:paraId="63F2CE57" w14:textId="77777777" w:rsidR="00237912" w:rsidRDefault="00237912" w:rsidP="007E74C1">
    <w:pPr>
      <w:pStyle w:val="Zpat"/>
      <w:jc w:val="center"/>
      <w:rPr>
        <w:sz w:val="16"/>
        <w:szCs w:val="16"/>
      </w:rPr>
    </w:pPr>
    <w:r>
      <w:rPr>
        <w:sz w:val="16"/>
        <w:szCs w:val="16"/>
      </w:rPr>
      <w:t xml:space="preserve"> </w:t>
    </w:r>
    <w:r>
      <w:rPr>
        <w:sz w:val="16"/>
        <w:szCs w:val="16"/>
      </w:rPr>
      <w:tab/>
    </w:r>
  </w:p>
  <w:p w14:paraId="11C7B37E" w14:textId="0C13CD1C" w:rsidR="007E74C1" w:rsidRDefault="00237912" w:rsidP="0016070A">
    <w:pPr>
      <w:pStyle w:val="Zpat"/>
      <w:tabs>
        <w:tab w:val="clear" w:pos="4536"/>
        <w:tab w:val="clear" w:pos="9072"/>
        <w:tab w:val="center" w:pos="4678"/>
        <w:tab w:val="right" w:pos="9356"/>
      </w:tabs>
      <w:ind w:right="140"/>
      <w:jc w:val="center"/>
    </w:pPr>
    <w:r>
      <w:rPr>
        <w:sz w:val="16"/>
        <w:szCs w:val="16"/>
      </w:rPr>
      <w:tab/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PAGE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1</w:t>
    </w:r>
    <w:r w:rsidR="007E74C1" w:rsidRPr="003825F3">
      <w:rPr>
        <w:sz w:val="16"/>
        <w:szCs w:val="16"/>
      </w:rPr>
      <w:fldChar w:fldCharType="end"/>
    </w:r>
    <w:r w:rsidR="007E74C1" w:rsidRPr="003825F3">
      <w:rPr>
        <w:sz w:val="16"/>
        <w:szCs w:val="16"/>
      </w:rPr>
      <w:t xml:space="preserve">/ </w:t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NUMPAGES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3</w:t>
    </w:r>
    <w:r w:rsidR="007E74C1" w:rsidRPr="003825F3">
      <w:rPr>
        <w:sz w:val="16"/>
        <w:szCs w:val="16"/>
      </w:rPr>
      <w:fldChar w:fldCharType="end"/>
    </w:r>
    <w:r w:rsidR="007E74C1" w:rsidRPr="00572F45">
      <w:rPr>
        <w:sz w:val="16"/>
        <w:szCs w:val="16"/>
      </w:rPr>
      <w:t xml:space="preserve"> </w:t>
    </w:r>
    <w:r w:rsidR="0016070A">
      <w:rPr>
        <w:sz w:val="16"/>
        <w:szCs w:val="16"/>
      </w:rPr>
      <w:tab/>
    </w:r>
    <w:r w:rsidR="007E74C1" w:rsidRPr="00C04ACB">
      <w:rPr>
        <w:sz w:val="16"/>
        <w:szCs w:val="16"/>
      </w:rPr>
      <w:t>F</w:t>
    </w:r>
    <w:r w:rsidR="007E74C1">
      <w:rPr>
        <w:sz w:val="16"/>
        <w:szCs w:val="16"/>
      </w:rPr>
      <w:t>02_</w:t>
    </w:r>
    <w:r w:rsidR="00702022">
      <w:rPr>
        <w:sz w:val="16"/>
        <w:szCs w:val="16"/>
      </w:rPr>
      <w:t>1_</w:t>
    </w:r>
    <w:r w:rsidR="007E74C1">
      <w:rPr>
        <w:sz w:val="16"/>
        <w:szCs w:val="16"/>
      </w:rPr>
      <w:t>MP01_M</w:t>
    </w:r>
    <w:r w:rsidR="00F276DF">
      <w:rPr>
        <w:sz w:val="16"/>
        <w:szCs w:val="16"/>
      </w:rPr>
      <w:t>29</w:t>
    </w:r>
    <w:r w:rsidR="007E74C1">
      <w:rPr>
        <w:sz w:val="16"/>
        <w:szCs w:val="16"/>
      </w:rPr>
      <w:t>v</w:t>
    </w:r>
    <w:r w:rsidR="002C3543">
      <w:rPr>
        <w:sz w:val="16"/>
        <w:szCs w:val="16"/>
      </w:rPr>
      <w:t>3</w:t>
    </w:r>
  </w:p>
  <w:p w14:paraId="3565A8FD" w14:textId="0D7308E2" w:rsidR="007E74C1" w:rsidRDefault="00B20D2C" w:rsidP="0016070A">
    <w:pPr>
      <w:pStyle w:val="Zpat"/>
      <w:tabs>
        <w:tab w:val="clear" w:pos="4536"/>
        <w:tab w:val="clear" w:pos="9072"/>
        <w:tab w:val="left" w:pos="8235"/>
      </w:tabs>
      <w:ind w:right="282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8EF6" w14:textId="1A2851B4" w:rsidR="00C97AF5" w:rsidRPr="00F51D34" w:rsidRDefault="00C97AF5" w:rsidP="00C97AF5">
    <w:pPr>
      <w:pStyle w:val="Zpat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8F15C" w14:textId="77777777" w:rsidR="00336273" w:rsidRDefault="0033627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975F4D3" w14:textId="77777777" w:rsidR="00336273" w:rsidRDefault="00336273">
      <w:pPr>
        <w:rPr>
          <w:rFonts w:hint="eastAsia"/>
        </w:rPr>
      </w:pPr>
      <w:r>
        <w:continuationSeparator/>
      </w:r>
    </w:p>
  </w:footnote>
  <w:footnote w:id="1">
    <w:p w14:paraId="649821AB" w14:textId="65EEF09E" w:rsidR="00704D87" w:rsidRDefault="00704D87" w:rsidP="004D557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681CFB">
        <w:t>V</w:t>
      </w:r>
      <w:r w:rsidR="004D557E">
        <w:t>ychází z </w:t>
      </w:r>
      <w:hyperlink r:id="rId1" w:history="1">
        <w:r w:rsidR="00896CDF" w:rsidRPr="00896CDF">
          <w:rPr>
            <w:rStyle w:val="Hypertextovodkaz"/>
          </w:rPr>
          <w:t>METODIKA PRŮŘEZOVÝCH PRIORIT V ZAHRANIČNÍ ROZVOJOVÉ SPOLUPRÁCI ČR - CZECH AID - Česká rozvojová agentura</w:t>
        </w:r>
      </w:hyperlink>
      <w:r w:rsidR="00896CDF">
        <w:t xml:space="preserve"> </w:t>
      </w:r>
      <w:r w:rsidR="004D557E">
        <w:t xml:space="preserve">a </w:t>
      </w:r>
      <w:r w:rsidR="004D557E" w:rsidRPr="004D557E">
        <w:t>vypln</w:t>
      </w:r>
      <w:r w:rsidR="004D557E" w:rsidRPr="004D557E">
        <w:rPr>
          <w:rFonts w:hint="eastAsia"/>
        </w:rPr>
        <w:t>ě</w:t>
      </w:r>
      <w:r w:rsidR="004D557E" w:rsidRPr="004D557E">
        <w:t>n</w:t>
      </w:r>
      <w:r w:rsidR="004D557E" w:rsidRPr="004D557E">
        <w:rPr>
          <w:rFonts w:hint="eastAsia"/>
        </w:rPr>
        <w:t>ý</w:t>
      </w:r>
      <w:r w:rsidR="004D557E" w:rsidRPr="004D557E">
        <w:t>ch checklistů (viz př</w:t>
      </w:r>
      <w:r w:rsidR="004D557E" w:rsidRPr="004D557E">
        <w:rPr>
          <w:rFonts w:hint="eastAsia"/>
        </w:rPr>
        <w:t>í</w:t>
      </w:r>
      <w:r w:rsidR="004D557E" w:rsidRPr="004D557E">
        <w:t>loha Projektového dokumentu).</w:t>
      </w:r>
    </w:p>
  </w:footnote>
  <w:footnote w:id="2">
    <w:p w14:paraId="574C4B85" w14:textId="1A975635" w:rsidR="004B67DE" w:rsidRDefault="004B67D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CFB" w:rsidRPr="00681CFB">
        <w:t>P</w:t>
      </w:r>
      <w:r w:rsidRPr="00681CFB">
        <w:t>ro definování indikátorů</w:t>
      </w:r>
      <w:r w:rsidR="00681CFB" w:rsidRPr="00681CFB">
        <w:t xml:space="preserve"> lze</w:t>
      </w:r>
      <w:r w:rsidRPr="00681CFB">
        <w:t xml:space="preserve"> využít </w:t>
      </w:r>
      <w:r w:rsidR="00681CFB" w:rsidRPr="00681CFB">
        <w:t xml:space="preserve">nástroj </w:t>
      </w:r>
      <w:r w:rsidRPr="00681CFB">
        <w:t>INDIKIT</w:t>
      </w:r>
      <w:r w:rsidR="00D26ECD" w:rsidRPr="00681CFB">
        <w:t xml:space="preserve"> </w:t>
      </w:r>
      <w:r w:rsidR="00681CFB" w:rsidRPr="00681CFB">
        <w:t>(www. indikit.net), kter</w:t>
      </w:r>
      <w:r w:rsidR="00681CFB" w:rsidRPr="00681CFB">
        <w:rPr>
          <w:rFonts w:hint="eastAsia"/>
        </w:rPr>
        <w:t>ý</w:t>
      </w:r>
      <w:r w:rsidR="00681CFB" w:rsidRPr="00681CFB">
        <w:t xml:space="preserve"> nab</w:t>
      </w:r>
      <w:r w:rsidR="00681CFB" w:rsidRPr="00681CFB">
        <w:rPr>
          <w:rFonts w:hint="eastAsia"/>
        </w:rPr>
        <w:t>í</w:t>
      </w:r>
      <w:r w:rsidR="00681CFB" w:rsidRPr="00681CFB">
        <w:t>z</w:t>
      </w:r>
      <w:r w:rsidR="00681CFB" w:rsidRPr="00681CFB">
        <w:rPr>
          <w:rFonts w:hint="eastAsia"/>
        </w:rPr>
        <w:t>í</w:t>
      </w:r>
      <w:r w:rsidR="00681CFB" w:rsidRPr="00681CFB">
        <w:t xml:space="preserve"> realiz</w:t>
      </w:r>
      <w:r w:rsidR="00681CFB" w:rsidRPr="00681CFB">
        <w:rPr>
          <w:rFonts w:hint="eastAsia"/>
        </w:rPr>
        <w:t>á</w:t>
      </w:r>
      <w:r w:rsidR="00681CFB" w:rsidRPr="00681CFB">
        <w:t>torům humanit</w:t>
      </w:r>
      <w:r w:rsidR="00681CFB" w:rsidRPr="00681CFB">
        <w:rPr>
          <w:rFonts w:hint="eastAsia"/>
        </w:rPr>
        <w:t>á</w:t>
      </w:r>
      <w:r w:rsidR="00681CFB" w:rsidRPr="00681CFB">
        <w:t>rn</w:t>
      </w:r>
      <w:r w:rsidR="00681CFB" w:rsidRPr="00681CFB">
        <w:rPr>
          <w:rFonts w:hint="eastAsia"/>
        </w:rPr>
        <w:t>í</w:t>
      </w:r>
      <w:r w:rsidR="00681CFB" w:rsidRPr="00681CFB">
        <w:t>ch a rozvojov</w:t>
      </w:r>
      <w:r w:rsidR="00681CFB" w:rsidRPr="00681CFB">
        <w:rPr>
          <w:rFonts w:hint="eastAsia"/>
        </w:rPr>
        <w:t>ý</w:t>
      </w:r>
      <w:r w:rsidR="00681CFB" w:rsidRPr="00681CFB">
        <w:t>ch projektů n</w:t>
      </w:r>
      <w:r w:rsidR="00681CFB" w:rsidRPr="00681CFB">
        <w:rPr>
          <w:rFonts w:hint="eastAsia"/>
        </w:rPr>
        <w:t>á</w:t>
      </w:r>
      <w:r w:rsidR="00681CFB" w:rsidRPr="00681CFB">
        <w:t>vody na definování a využívání sektorových i průřezových indikátorů.</w:t>
      </w:r>
    </w:p>
  </w:footnote>
  <w:footnote w:id="3">
    <w:p w14:paraId="58D38099" w14:textId="25F47CCB" w:rsidR="00681CFB" w:rsidRDefault="00681CF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81CFB">
        <w:t>Pro definování indikátorů lze využít nástroj INDIKIT (www. indikit.net), kter</w:t>
      </w:r>
      <w:r w:rsidRPr="00681CFB">
        <w:rPr>
          <w:rFonts w:hint="eastAsia"/>
        </w:rPr>
        <w:t>ý</w:t>
      </w:r>
      <w:r w:rsidRPr="00681CFB">
        <w:t xml:space="preserve"> nab</w:t>
      </w:r>
      <w:r w:rsidRPr="00681CFB">
        <w:rPr>
          <w:rFonts w:hint="eastAsia"/>
        </w:rPr>
        <w:t>í</w:t>
      </w:r>
      <w:r w:rsidRPr="00681CFB">
        <w:t>z</w:t>
      </w:r>
      <w:r w:rsidRPr="00681CFB">
        <w:rPr>
          <w:rFonts w:hint="eastAsia"/>
        </w:rPr>
        <w:t>í</w:t>
      </w:r>
      <w:r w:rsidRPr="00681CFB">
        <w:t xml:space="preserve"> realiz</w:t>
      </w:r>
      <w:r w:rsidRPr="00681CFB">
        <w:rPr>
          <w:rFonts w:hint="eastAsia"/>
        </w:rPr>
        <w:t>á</w:t>
      </w:r>
      <w:r w:rsidRPr="00681CFB">
        <w:t>torům humanit</w:t>
      </w:r>
      <w:r w:rsidRPr="00681CFB">
        <w:rPr>
          <w:rFonts w:hint="eastAsia"/>
        </w:rPr>
        <w:t>á</w:t>
      </w:r>
      <w:r w:rsidRPr="00681CFB">
        <w:t>rn</w:t>
      </w:r>
      <w:r w:rsidRPr="00681CFB">
        <w:rPr>
          <w:rFonts w:hint="eastAsia"/>
        </w:rPr>
        <w:t>í</w:t>
      </w:r>
      <w:r w:rsidRPr="00681CFB">
        <w:t>ch a rozvojov</w:t>
      </w:r>
      <w:r w:rsidRPr="00681CFB">
        <w:rPr>
          <w:rFonts w:hint="eastAsia"/>
        </w:rPr>
        <w:t>ý</w:t>
      </w:r>
      <w:r w:rsidRPr="00681CFB">
        <w:t>ch projektů n</w:t>
      </w:r>
      <w:r w:rsidRPr="00681CFB">
        <w:rPr>
          <w:rFonts w:hint="eastAsia"/>
        </w:rPr>
        <w:t>á</w:t>
      </w:r>
      <w:r w:rsidRPr="00681CFB">
        <w:t>vody na definování a využívání sektorových i průřezových indikátorů.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FE9F" w14:textId="5F0B57C8" w:rsidR="00601597" w:rsidRDefault="00CF6EB5" w:rsidP="00601597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338E63" wp14:editId="230C50A3">
          <wp:simplePos x="0" y="0"/>
          <wp:positionH relativeFrom="margin">
            <wp:posOffset>173990</wp:posOffset>
          </wp:positionH>
          <wp:positionV relativeFrom="paragraph">
            <wp:posOffset>-648335</wp:posOffset>
          </wp:positionV>
          <wp:extent cx="5755640" cy="1442085"/>
          <wp:effectExtent l="0" t="0" r="0" b="5715"/>
          <wp:wrapThrough wrapText="bothSides">
            <wp:wrapPolygon edited="0">
              <wp:start x="0" y="0"/>
              <wp:lineTo x="0" y="21400"/>
              <wp:lineTo x="21519" y="21400"/>
              <wp:lineTo x="21519" y="0"/>
              <wp:lineTo x="0" y="0"/>
            </wp:wrapPolygon>
          </wp:wrapThrough>
          <wp:docPr id="1533490991" name="Obrázek 5" descr="Obsah obrázku text, Písmo, logo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490991" name="Obrázek 5" descr="Obsah obrázku text, Písmo, logo, Grafika&#10;&#10;Obsah generovaný pomocí AI může být nesprávný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442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81DB70" w14:textId="349AB98B" w:rsidR="00680B13" w:rsidRPr="00680B13" w:rsidRDefault="00680B13" w:rsidP="00680B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A15A9F"/>
    <w:multiLevelType w:val="hybridMultilevel"/>
    <w:tmpl w:val="AF5AB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4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861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25642114"/>
    <w:multiLevelType w:val="multilevel"/>
    <w:tmpl w:val="87C627A8"/>
    <w:styleLink w:val="WW8Num1"/>
    <w:lvl w:ilvl="0">
      <w:numFmt w:val="bullet"/>
      <w:pStyle w:val="Seznamsodrkami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0F50641"/>
    <w:multiLevelType w:val="multilevel"/>
    <w:tmpl w:val="196E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57D848D8"/>
    <w:multiLevelType w:val="multilevel"/>
    <w:tmpl w:val="71BE074E"/>
    <w:styleLink w:val="WW8Num2"/>
    <w:lvl w:ilvl="0"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CA039BB"/>
    <w:multiLevelType w:val="multilevel"/>
    <w:tmpl w:val="E954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F3F18EB"/>
    <w:multiLevelType w:val="multilevel"/>
    <w:tmpl w:val="3942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4"/>
  </w:num>
  <w:num w:numId="2" w16cid:durableId="445659175">
    <w:abstractNumId w:val="7"/>
  </w:num>
  <w:num w:numId="3" w16cid:durableId="68499877">
    <w:abstractNumId w:val="9"/>
  </w:num>
  <w:num w:numId="4" w16cid:durableId="293410296">
    <w:abstractNumId w:val="10"/>
  </w:num>
  <w:num w:numId="5" w16cid:durableId="1003970041">
    <w:abstractNumId w:val="0"/>
  </w:num>
  <w:num w:numId="6" w16cid:durableId="558830129">
    <w:abstractNumId w:val="6"/>
  </w:num>
  <w:num w:numId="7" w16cid:durableId="1754086687">
    <w:abstractNumId w:val="16"/>
  </w:num>
  <w:num w:numId="8" w16cid:durableId="1153637766">
    <w:abstractNumId w:val="12"/>
  </w:num>
  <w:num w:numId="9" w16cid:durableId="1694451928">
    <w:abstractNumId w:val="22"/>
  </w:num>
  <w:num w:numId="10" w16cid:durableId="2110344463">
    <w:abstractNumId w:val="8"/>
  </w:num>
  <w:num w:numId="11" w16cid:durableId="1327856473">
    <w:abstractNumId w:val="11"/>
  </w:num>
  <w:num w:numId="12" w16cid:durableId="1619872820">
    <w:abstractNumId w:val="15"/>
  </w:num>
  <w:num w:numId="13" w16cid:durableId="1325086344">
    <w:abstractNumId w:val="3"/>
  </w:num>
  <w:num w:numId="14" w16cid:durableId="1606424482">
    <w:abstractNumId w:val="1"/>
  </w:num>
  <w:num w:numId="15" w16cid:durableId="1826168884">
    <w:abstractNumId w:val="5"/>
  </w:num>
  <w:num w:numId="16" w16cid:durableId="1102650141">
    <w:abstractNumId w:val="19"/>
  </w:num>
  <w:num w:numId="17" w16cid:durableId="1174999462">
    <w:abstractNumId w:val="18"/>
  </w:num>
  <w:num w:numId="18" w16cid:durableId="1259943555">
    <w:abstractNumId w:val="13"/>
  </w:num>
  <w:num w:numId="19" w16cid:durableId="613101518">
    <w:abstractNumId w:val="20"/>
  </w:num>
  <w:num w:numId="20" w16cid:durableId="260651267">
    <w:abstractNumId w:val="21"/>
  </w:num>
  <w:num w:numId="21" w16cid:durableId="685404288">
    <w:abstractNumId w:val="17"/>
  </w:num>
  <w:num w:numId="22" w16cid:durableId="1457136713">
    <w:abstractNumId w:val="14"/>
  </w:num>
  <w:num w:numId="23" w16cid:durableId="5702483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172AB"/>
    <w:rsid w:val="00021767"/>
    <w:rsid w:val="00030FC4"/>
    <w:rsid w:val="0005135B"/>
    <w:rsid w:val="000540BC"/>
    <w:rsid w:val="0005423C"/>
    <w:rsid w:val="00055791"/>
    <w:rsid w:val="0005637C"/>
    <w:rsid w:val="00056B70"/>
    <w:rsid w:val="000709CD"/>
    <w:rsid w:val="000831B8"/>
    <w:rsid w:val="000A1B3B"/>
    <w:rsid w:val="000A2394"/>
    <w:rsid w:val="000A31AF"/>
    <w:rsid w:val="000A55FD"/>
    <w:rsid w:val="000A6C3D"/>
    <w:rsid w:val="000A79C4"/>
    <w:rsid w:val="000B2226"/>
    <w:rsid w:val="000B44C6"/>
    <w:rsid w:val="000B5FC8"/>
    <w:rsid w:val="000C2803"/>
    <w:rsid w:val="000C4C4D"/>
    <w:rsid w:val="000D15D9"/>
    <w:rsid w:val="000D35F3"/>
    <w:rsid w:val="000D7D29"/>
    <w:rsid w:val="000E088E"/>
    <w:rsid w:val="000E5CF5"/>
    <w:rsid w:val="000F0435"/>
    <w:rsid w:val="000F60F2"/>
    <w:rsid w:val="00103992"/>
    <w:rsid w:val="00106450"/>
    <w:rsid w:val="00110AC4"/>
    <w:rsid w:val="0011799F"/>
    <w:rsid w:val="00125A70"/>
    <w:rsid w:val="00131935"/>
    <w:rsid w:val="00135866"/>
    <w:rsid w:val="00141F44"/>
    <w:rsid w:val="00144D76"/>
    <w:rsid w:val="00156FA6"/>
    <w:rsid w:val="00157304"/>
    <w:rsid w:val="00157FBB"/>
    <w:rsid w:val="0016070A"/>
    <w:rsid w:val="00160F3D"/>
    <w:rsid w:val="00165E29"/>
    <w:rsid w:val="0016670A"/>
    <w:rsid w:val="00172FB5"/>
    <w:rsid w:val="00174CB4"/>
    <w:rsid w:val="001819DE"/>
    <w:rsid w:val="00184B00"/>
    <w:rsid w:val="001A14E4"/>
    <w:rsid w:val="001A7E10"/>
    <w:rsid w:val="001B023A"/>
    <w:rsid w:val="001B0C9B"/>
    <w:rsid w:val="001B2E74"/>
    <w:rsid w:val="001B3F0E"/>
    <w:rsid w:val="001C7FE6"/>
    <w:rsid w:val="001D11C3"/>
    <w:rsid w:val="001D3F4A"/>
    <w:rsid w:val="001D59C5"/>
    <w:rsid w:val="001E5B5C"/>
    <w:rsid w:val="001F0483"/>
    <w:rsid w:val="001F34A8"/>
    <w:rsid w:val="001F37FE"/>
    <w:rsid w:val="001F4C47"/>
    <w:rsid w:val="00203A41"/>
    <w:rsid w:val="00203D29"/>
    <w:rsid w:val="0021630B"/>
    <w:rsid w:val="002248F0"/>
    <w:rsid w:val="00234756"/>
    <w:rsid w:val="00236C54"/>
    <w:rsid w:val="00237912"/>
    <w:rsid w:val="0028362C"/>
    <w:rsid w:val="002840DE"/>
    <w:rsid w:val="0029137B"/>
    <w:rsid w:val="002A58A8"/>
    <w:rsid w:val="002C3543"/>
    <w:rsid w:val="002D087F"/>
    <w:rsid w:val="002D0964"/>
    <w:rsid w:val="002D3F40"/>
    <w:rsid w:val="002E1640"/>
    <w:rsid w:val="002E2406"/>
    <w:rsid w:val="002E5C5D"/>
    <w:rsid w:val="002F0206"/>
    <w:rsid w:val="002F5D26"/>
    <w:rsid w:val="00306358"/>
    <w:rsid w:val="00312D16"/>
    <w:rsid w:val="00316148"/>
    <w:rsid w:val="00316852"/>
    <w:rsid w:val="003207CE"/>
    <w:rsid w:val="00333ACA"/>
    <w:rsid w:val="00335A27"/>
    <w:rsid w:val="00336273"/>
    <w:rsid w:val="003362EA"/>
    <w:rsid w:val="00341437"/>
    <w:rsid w:val="0034166D"/>
    <w:rsid w:val="00347517"/>
    <w:rsid w:val="00347EB3"/>
    <w:rsid w:val="00350A24"/>
    <w:rsid w:val="003640E2"/>
    <w:rsid w:val="00372097"/>
    <w:rsid w:val="0037602E"/>
    <w:rsid w:val="0038512E"/>
    <w:rsid w:val="00385528"/>
    <w:rsid w:val="003876E1"/>
    <w:rsid w:val="00392B03"/>
    <w:rsid w:val="00393FEB"/>
    <w:rsid w:val="00397292"/>
    <w:rsid w:val="003A3CFA"/>
    <w:rsid w:val="003A4490"/>
    <w:rsid w:val="003A73B3"/>
    <w:rsid w:val="003B465E"/>
    <w:rsid w:val="003B4876"/>
    <w:rsid w:val="003B5E61"/>
    <w:rsid w:val="003C7A78"/>
    <w:rsid w:val="003D1BE4"/>
    <w:rsid w:val="003D4E13"/>
    <w:rsid w:val="003E472A"/>
    <w:rsid w:val="003E5521"/>
    <w:rsid w:val="003E7013"/>
    <w:rsid w:val="00402974"/>
    <w:rsid w:val="00414D9A"/>
    <w:rsid w:val="00425661"/>
    <w:rsid w:val="004348BA"/>
    <w:rsid w:val="004420BE"/>
    <w:rsid w:val="00442E00"/>
    <w:rsid w:val="00447AAF"/>
    <w:rsid w:val="0045725A"/>
    <w:rsid w:val="00467781"/>
    <w:rsid w:val="00470A4F"/>
    <w:rsid w:val="004723FA"/>
    <w:rsid w:val="00476FDB"/>
    <w:rsid w:val="00482DC9"/>
    <w:rsid w:val="00487A02"/>
    <w:rsid w:val="00491F67"/>
    <w:rsid w:val="00494193"/>
    <w:rsid w:val="00497EE6"/>
    <w:rsid w:val="004A08D7"/>
    <w:rsid w:val="004B1CF7"/>
    <w:rsid w:val="004B553B"/>
    <w:rsid w:val="004B5AFC"/>
    <w:rsid w:val="004B67DE"/>
    <w:rsid w:val="004C10F7"/>
    <w:rsid w:val="004C13A2"/>
    <w:rsid w:val="004D557E"/>
    <w:rsid w:val="004D6F99"/>
    <w:rsid w:val="004F37E3"/>
    <w:rsid w:val="004F5DB3"/>
    <w:rsid w:val="005007A3"/>
    <w:rsid w:val="005018C1"/>
    <w:rsid w:val="00510A94"/>
    <w:rsid w:val="00514159"/>
    <w:rsid w:val="00514991"/>
    <w:rsid w:val="00516DC4"/>
    <w:rsid w:val="00520663"/>
    <w:rsid w:val="005213E4"/>
    <w:rsid w:val="00522313"/>
    <w:rsid w:val="00536312"/>
    <w:rsid w:val="0054222B"/>
    <w:rsid w:val="00544131"/>
    <w:rsid w:val="0055226C"/>
    <w:rsid w:val="0056052E"/>
    <w:rsid w:val="00560EA2"/>
    <w:rsid w:val="00563E71"/>
    <w:rsid w:val="005749AD"/>
    <w:rsid w:val="00575FE3"/>
    <w:rsid w:val="0057609A"/>
    <w:rsid w:val="00585AFA"/>
    <w:rsid w:val="00594E61"/>
    <w:rsid w:val="00596796"/>
    <w:rsid w:val="005B7054"/>
    <w:rsid w:val="005B787F"/>
    <w:rsid w:val="005E022C"/>
    <w:rsid w:val="005E2013"/>
    <w:rsid w:val="005F01B5"/>
    <w:rsid w:val="005F6DA6"/>
    <w:rsid w:val="00601597"/>
    <w:rsid w:val="00605D2B"/>
    <w:rsid w:val="00607E4B"/>
    <w:rsid w:val="00611FFE"/>
    <w:rsid w:val="00614678"/>
    <w:rsid w:val="0061614A"/>
    <w:rsid w:val="0062686C"/>
    <w:rsid w:val="00630405"/>
    <w:rsid w:val="00632CC5"/>
    <w:rsid w:val="006428F3"/>
    <w:rsid w:val="00645BD8"/>
    <w:rsid w:val="006524D9"/>
    <w:rsid w:val="00662EFE"/>
    <w:rsid w:val="00665E6B"/>
    <w:rsid w:val="0066690D"/>
    <w:rsid w:val="00670419"/>
    <w:rsid w:val="00670D63"/>
    <w:rsid w:val="00680B13"/>
    <w:rsid w:val="00681CFB"/>
    <w:rsid w:val="0069028D"/>
    <w:rsid w:val="00690E9C"/>
    <w:rsid w:val="006A2BAC"/>
    <w:rsid w:val="006A3E6C"/>
    <w:rsid w:val="006A7875"/>
    <w:rsid w:val="006B6489"/>
    <w:rsid w:val="006C2813"/>
    <w:rsid w:val="006C2F58"/>
    <w:rsid w:val="006D67D4"/>
    <w:rsid w:val="006E072F"/>
    <w:rsid w:val="006E36FB"/>
    <w:rsid w:val="006E73AA"/>
    <w:rsid w:val="006F78DF"/>
    <w:rsid w:val="007010D6"/>
    <w:rsid w:val="00702022"/>
    <w:rsid w:val="00704D87"/>
    <w:rsid w:val="007163C1"/>
    <w:rsid w:val="00720622"/>
    <w:rsid w:val="00731B35"/>
    <w:rsid w:val="00731F0D"/>
    <w:rsid w:val="00732F08"/>
    <w:rsid w:val="00733177"/>
    <w:rsid w:val="0074261A"/>
    <w:rsid w:val="00753381"/>
    <w:rsid w:val="00757595"/>
    <w:rsid w:val="0076757E"/>
    <w:rsid w:val="00772F0D"/>
    <w:rsid w:val="00773CA0"/>
    <w:rsid w:val="0079483A"/>
    <w:rsid w:val="00794A21"/>
    <w:rsid w:val="00796FE4"/>
    <w:rsid w:val="007A745A"/>
    <w:rsid w:val="007B50CC"/>
    <w:rsid w:val="007D00DF"/>
    <w:rsid w:val="007D2604"/>
    <w:rsid w:val="007D57E1"/>
    <w:rsid w:val="007D5A17"/>
    <w:rsid w:val="007D5F8F"/>
    <w:rsid w:val="007E2D74"/>
    <w:rsid w:val="007E74C1"/>
    <w:rsid w:val="007F45E5"/>
    <w:rsid w:val="008024FC"/>
    <w:rsid w:val="00805AF3"/>
    <w:rsid w:val="0080780C"/>
    <w:rsid w:val="00811701"/>
    <w:rsid w:val="0082400E"/>
    <w:rsid w:val="00824092"/>
    <w:rsid w:val="00824D1D"/>
    <w:rsid w:val="00832BF7"/>
    <w:rsid w:val="00833518"/>
    <w:rsid w:val="00850DE6"/>
    <w:rsid w:val="00855F11"/>
    <w:rsid w:val="008626C9"/>
    <w:rsid w:val="008713F3"/>
    <w:rsid w:val="0087698A"/>
    <w:rsid w:val="0089670F"/>
    <w:rsid w:val="00896CDF"/>
    <w:rsid w:val="008A0351"/>
    <w:rsid w:val="008A1CF6"/>
    <w:rsid w:val="008A3C3F"/>
    <w:rsid w:val="008B0978"/>
    <w:rsid w:val="008C15B8"/>
    <w:rsid w:val="008C45D5"/>
    <w:rsid w:val="008C75D6"/>
    <w:rsid w:val="008E1A2E"/>
    <w:rsid w:val="008E75D4"/>
    <w:rsid w:val="0090569A"/>
    <w:rsid w:val="00907F5A"/>
    <w:rsid w:val="009201A2"/>
    <w:rsid w:val="00925268"/>
    <w:rsid w:val="00932AC7"/>
    <w:rsid w:val="0093723B"/>
    <w:rsid w:val="00943166"/>
    <w:rsid w:val="009466F2"/>
    <w:rsid w:val="00947E57"/>
    <w:rsid w:val="00950839"/>
    <w:rsid w:val="00965415"/>
    <w:rsid w:val="00965536"/>
    <w:rsid w:val="00965A6F"/>
    <w:rsid w:val="00967D86"/>
    <w:rsid w:val="00973FEE"/>
    <w:rsid w:val="00976C67"/>
    <w:rsid w:val="009821D3"/>
    <w:rsid w:val="00993518"/>
    <w:rsid w:val="009939DE"/>
    <w:rsid w:val="009A0C9F"/>
    <w:rsid w:val="009A64F6"/>
    <w:rsid w:val="009A7A00"/>
    <w:rsid w:val="009B46BA"/>
    <w:rsid w:val="009C0D6D"/>
    <w:rsid w:val="009C16FB"/>
    <w:rsid w:val="009C2A21"/>
    <w:rsid w:val="009C2ED9"/>
    <w:rsid w:val="009D033F"/>
    <w:rsid w:val="009D72FC"/>
    <w:rsid w:val="009E02A6"/>
    <w:rsid w:val="009E231C"/>
    <w:rsid w:val="009E2550"/>
    <w:rsid w:val="009E6D2E"/>
    <w:rsid w:val="009F13E3"/>
    <w:rsid w:val="009F3383"/>
    <w:rsid w:val="00A03C68"/>
    <w:rsid w:val="00A10200"/>
    <w:rsid w:val="00A106CE"/>
    <w:rsid w:val="00A11E83"/>
    <w:rsid w:val="00A20FB1"/>
    <w:rsid w:val="00A22E6E"/>
    <w:rsid w:val="00A2444C"/>
    <w:rsid w:val="00A2548F"/>
    <w:rsid w:val="00A27ADE"/>
    <w:rsid w:val="00A30062"/>
    <w:rsid w:val="00A350F5"/>
    <w:rsid w:val="00A41064"/>
    <w:rsid w:val="00A425CC"/>
    <w:rsid w:val="00A42C01"/>
    <w:rsid w:val="00A42DC0"/>
    <w:rsid w:val="00A436DF"/>
    <w:rsid w:val="00A721F0"/>
    <w:rsid w:val="00A76EEA"/>
    <w:rsid w:val="00A91D1D"/>
    <w:rsid w:val="00A974B2"/>
    <w:rsid w:val="00AA25D8"/>
    <w:rsid w:val="00AA7EC6"/>
    <w:rsid w:val="00AB7E4F"/>
    <w:rsid w:val="00AC4B06"/>
    <w:rsid w:val="00AD328A"/>
    <w:rsid w:val="00AD3DA9"/>
    <w:rsid w:val="00AD64EB"/>
    <w:rsid w:val="00AE020B"/>
    <w:rsid w:val="00AE2353"/>
    <w:rsid w:val="00AE5849"/>
    <w:rsid w:val="00AF25F6"/>
    <w:rsid w:val="00AF5378"/>
    <w:rsid w:val="00B1290A"/>
    <w:rsid w:val="00B13A0B"/>
    <w:rsid w:val="00B20D2C"/>
    <w:rsid w:val="00B223C8"/>
    <w:rsid w:val="00B235DA"/>
    <w:rsid w:val="00B363FE"/>
    <w:rsid w:val="00B43B46"/>
    <w:rsid w:val="00B43D7B"/>
    <w:rsid w:val="00B4644E"/>
    <w:rsid w:val="00B4705C"/>
    <w:rsid w:val="00B4728E"/>
    <w:rsid w:val="00B532F0"/>
    <w:rsid w:val="00B544BD"/>
    <w:rsid w:val="00B55C54"/>
    <w:rsid w:val="00B57130"/>
    <w:rsid w:val="00B70714"/>
    <w:rsid w:val="00B72E80"/>
    <w:rsid w:val="00B81AFE"/>
    <w:rsid w:val="00B95454"/>
    <w:rsid w:val="00BA73EB"/>
    <w:rsid w:val="00BB10AD"/>
    <w:rsid w:val="00BB27A5"/>
    <w:rsid w:val="00BB4A2D"/>
    <w:rsid w:val="00BB55AE"/>
    <w:rsid w:val="00BB7054"/>
    <w:rsid w:val="00BC07C5"/>
    <w:rsid w:val="00BC1946"/>
    <w:rsid w:val="00BC2A8E"/>
    <w:rsid w:val="00BD00AD"/>
    <w:rsid w:val="00BE32C4"/>
    <w:rsid w:val="00BE3D8F"/>
    <w:rsid w:val="00BE71C1"/>
    <w:rsid w:val="00BE7B36"/>
    <w:rsid w:val="00BF0DFE"/>
    <w:rsid w:val="00BF39F2"/>
    <w:rsid w:val="00C05D4F"/>
    <w:rsid w:val="00C07581"/>
    <w:rsid w:val="00C11A10"/>
    <w:rsid w:val="00C25886"/>
    <w:rsid w:val="00C25B04"/>
    <w:rsid w:val="00C27524"/>
    <w:rsid w:val="00C317A3"/>
    <w:rsid w:val="00C3373E"/>
    <w:rsid w:val="00C35790"/>
    <w:rsid w:val="00C369CB"/>
    <w:rsid w:val="00C41072"/>
    <w:rsid w:val="00C52D3D"/>
    <w:rsid w:val="00C61348"/>
    <w:rsid w:val="00C7486A"/>
    <w:rsid w:val="00C86804"/>
    <w:rsid w:val="00C903ED"/>
    <w:rsid w:val="00C90C1C"/>
    <w:rsid w:val="00C97AF5"/>
    <w:rsid w:val="00CA4F70"/>
    <w:rsid w:val="00CB32FC"/>
    <w:rsid w:val="00CB65EE"/>
    <w:rsid w:val="00CC51E6"/>
    <w:rsid w:val="00CC61FC"/>
    <w:rsid w:val="00CD1702"/>
    <w:rsid w:val="00CD27F0"/>
    <w:rsid w:val="00CD52ED"/>
    <w:rsid w:val="00CE068F"/>
    <w:rsid w:val="00CF30CE"/>
    <w:rsid w:val="00CF5743"/>
    <w:rsid w:val="00CF6EB5"/>
    <w:rsid w:val="00D02208"/>
    <w:rsid w:val="00D116B4"/>
    <w:rsid w:val="00D13946"/>
    <w:rsid w:val="00D17A2F"/>
    <w:rsid w:val="00D23877"/>
    <w:rsid w:val="00D26C21"/>
    <w:rsid w:val="00D26ECD"/>
    <w:rsid w:val="00D31200"/>
    <w:rsid w:val="00D32E71"/>
    <w:rsid w:val="00D3313E"/>
    <w:rsid w:val="00D3482A"/>
    <w:rsid w:val="00D36B68"/>
    <w:rsid w:val="00D604CD"/>
    <w:rsid w:val="00D62DAB"/>
    <w:rsid w:val="00D64979"/>
    <w:rsid w:val="00D741F0"/>
    <w:rsid w:val="00D8341B"/>
    <w:rsid w:val="00D86F8B"/>
    <w:rsid w:val="00D907AE"/>
    <w:rsid w:val="00D91F89"/>
    <w:rsid w:val="00D93235"/>
    <w:rsid w:val="00D95E70"/>
    <w:rsid w:val="00DA3D4D"/>
    <w:rsid w:val="00DA5565"/>
    <w:rsid w:val="00DB08A7"/>
    <w:rsid w:val="00DC1871"/>
    <w:rsid w:val="00DD6D01"/>
    <w:rsid w:val="00DF21FB"/>
    <w:rsid w:val="00DF5610"/>
    <w:rsid w:val="00E00F90"/>
    <w:rsid w:val="00E25CF9"/>
    <w:rsid w:val="00E31377"/>
    <w:rsid w:val="00E3346E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55DF"/>
    <w:rsid w:val="00E708C8"/>
    <w:rsid w:val="00E70DBE"/>
    <w:rsid w:val="00E725BD"/>
    <w:rsid w:val="00E73BDC"/>
    <w:rsid w:val="00E74DB4"/>
    <w:rsid w:val="00E76011"/>
    <w:rsid w:val="00E8259E"/>
    <w:rsid w:val="00E85F2D"/>
    <w:rsid w:val="00E911D4"/>
    <w:rsid w:val="00E93ACC"/>
    <w:rsid w:val="00E94AAC"/>
    <w:rsid w:val="00E97E85"/>
    <w:rsid w:val="00EA2415"/>
    <w:rsid w:val="00EA36B7"/>
    <w:rsid w:val="00EA4A52"/>
    <w:rsid w:val="00EC14F1"/>
    <w:rsid w:val="00EC1995"/>
    <w:rsid w:val="00EC27F6"/>
    <w:rsid w:val="00EC56EE"/>
    <w:rsid w:val="00EE3C94"/>
    <w:rsid w:val="00EE5E9D"/>
    <w:rsid w:val="00EF08E0"/>
    <w:rsid w:val="00EF70FB"/>
    <w:rsid w:val="00F06420"/>
    <w:rsid w:val="00F07005"/>
    <w:rsid w:val="00F13B20"/>
    <w:rsid w:val="00F173F0"/>
    <w:rsid w:val="00F276DF"/>
    <w:rsid w:val="00F34364"/>
    <w:rsid w:val="00F50CBC"/>
    <w:rsid w:val="00F51D34"/>
    <w:rsid w:val="00F7145B"/>
    <w:rsid w:val="00F73187"/>
    <w:rsid w:val="00F7622B"/>
    <w:rsid w:val="00F81E0A"/>
    <w:rsid w:val="00F83F6F"/>
    <w:rsid w:val="00F93C57"/>
    <w:rsid w:val="00F9413C"/>
    <w:rsid w:val="00F95370"/>
    <w:rsid w:val="00F95641"/>
    <w:rsid w:val="00F9795B"/>
    <w:rsid w:val="00FA4E79"/>
    <w:rsid w:val="00FB7866"/>
    <w:rsid w:val="00FC281B"/>
    <w:rsid w:val="00FD05A2"/>
    <w:rsid w:val="00FD0CFE"/>
    <w:rsid w:val="00FD1A81"/>
    <w:rsid w:val="00FD4CF7"/>
    <w:rsid w:val="00FE1127"/>
    <w:rsid w:val="00FE1529"/>
    <w:rsid w:val="00FE539B"/>
    <w:rsid w:val="00FE6145"/>
    <w:rsid w:val="00FF2970"/>
    <w:rsid w:val="062B87E0"/>
    <w:rsid w:val="078919EC"/>
    <w:rsid w:val="07F5F30F"/>
    <w:rsid w:val="08FF42D9"/>
    <w:rsid w:val="091B3A18"/>
    <w:rsid w:val="0FACBA39"/>
    <w:rsid w:val="111E1FFA"/>
    <w:rsid w:val="12097C2B"/>
    <w:rsid w:val="13600078"/>
    <w:rsid w:val="14D93A53"/>
    <w:rsid w:val="1665ED57"/>
    <w:rsid w:val="19B6B9D9"/>
    <w:rsid w:val="1ADECBFE"/>
    <w:rsid w:val="1B395E7A"/>
    <w:rsid w:val="1B4ACC22"/>
    <w:rsid w:val="1F1BB48D"/>
    <w:rsid w:val="1FB20A50"/>
    <w:rsid w:val="2178BAB9"/>
    <w:rsid w:val="21D81921"/>
    <w:rsid w:val="223CEA12"/>
    <w:rsid w:val="229C62F1"/>
    <w:rsid w:val="2333A72D"/>
    <w:rsid w:val="24A932FB"/>
    <w:rsid w:val="252057AE"/>
    <w:rsid w:val="260C28DA"/>
    <w:rsid w:val="26DBDCA2"/>
    <w:rsid w:val="273D7B9F"/>
    <w:rsid w:val="28C296D3"/>
    <w:rsid w:val="2A97CC9B"/>
    <w:rsid w:val="2E9F7EBC"/>
    <w:rsid w:val="2EA2F346"/>
    <w:rsid w:val="31DA9408"/>
    <w:rsid w:val="32AACC06"/>
    <w:rsid w:val="32C6DA18"/>
    <w:rsid w:val="35061520"/>
    <w:rsid w:val="35E26CC8"/>
    <w:rsid w:val="36CE4235"/>
    <w:rsid w:val="373CEA3C"/>
    <w:rsid w:val="37FBEE7E"/>
    <w:rsid w:val="3818A9C1"/>
    <w:rsid w:val="38D8BA9D"/>
    <w:rsid w:val="395E085A"/>
    <w:rsid w:val="3C1F1024"/>
    <w:rsid w:val="3C54235E"/>
    <w:rsid w:val="3E5BDD6E"/>
    <w:rsid w:val="3F5977E3"/>
    <w:rsid w:val="42CB5268"/>
    <w:rsid w:val="440B7B06"/>
    <w:rsid w:val="45DA8834"/>
    <w:rsid w:val="4A0ACBEA"/>
    <w:rsid w:val="4A7973F1"/>
    <w:rsid w:val="4B952EA3"/>
    <w:rsid w:val="4C96D686"/>
    <w:rsid w:val="4F33721F"/>
    <w:rsid w:val="506E8241"/>
    <w:rsid w:val="528485D6"/>
    <w:rsid w:val="52A22B8F"/>
    <w:rsid w:val="537848C9"/>
    <w:rsid w:val="53B1AE30"/>
    <w:rsid w:val="56512085"/>
    <w:rsid w:val="58B5DB87"/>
    <w:rsid w:val="5999662A"/>
    <w:rsid w:val="59EB7E31"/>
    <w:rsid w:val="5AE8A35E"/>
    <w:rsid w:val="5B6A3251"/>
    <w:rsid w:val="5DE05345"/>
    <w:rsid w:val="63BE51D8"/>
    <w:rsid w:val="6567AC5B"/>
    <w:rsid w:val="65DA37E8"/>
    <w:rsid w:val="65E9698C"/>
    <w:rsid w:val="683B6073"/>
    <w:rsid w:val="69075F17"/>
    <w:rsid w:val="6911D8AA"/>
    <w:rsid w:val="6A146AFF"/>
    <w:rsid w:val="6AD6A420"/>
    <w:rsid w:val="6C48F734"/>
    <w:rsid w:val="6C9B0F3B"/>
    <w:rsid w:val="6E1DC4B5"/>
    <w:rsid w:val="6EBFE463"/>
    <w:rsid w:val="70951A2B"/>
    <w:rsid w:val="71D73FEA"/>
    <w:rsid w:val="752BB5BD"/>
    <w:rsid w:val="75C363C8"/>
    <w:rsid w:val="765C4E41"/>
    <w:rsid w:val="79AD55F8"/>
    <w:rsid w:val="7B8C0664"/>
    <w:rsid w:val="7B9E676B"/>
    <w:rsid w:val="7BBE207F"/>
    <w:rsid w:val="7C1B94D1"/>
    <w:rsid w:val="7C29FA2C"/>
    <w:rsid w:val="7D24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1D890B3D-10B9-4443-B2BC-C9DE757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Standard"/>
    <w:link w:val="Nadpis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Nadpis2">
    <w:name w:val="heading 2"/>
    <w:basedOn w:val="Standard"/>
    <w:next w:val="Standard"/>
    <w:link w:val="Nadpis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ind w:left="748" w:hanging="578"/>
      <w:outlineLvl w:val="1"/>
    </w:pPr>
    <w:rPr>
      <w:rFonts w:ascii="Georgia" w:hAnsi="Georgia"/>
      <w:b/>
      <w:sz w:val="28"/>
    </w:rPr>
  </w:style>
  <w:style w:type="paragraph" w:styleId="Nadpis3">
    <w:name w:val="heading 3"/>
    <w:basedOn w:val="Standard"/>
    <w:next w:val="Standard"/>
    <w:link w:val="Nadpis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Nadpis4">
    <w:name w:val="heading 4"/>
    <w:basedOn w:val="Standard"/>
    <w:next w:val="Standard"/>
    <w:link w:val="Nadpis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Nadpis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Nadpis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Nadpis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3">
    <w:name w:val="WW_OutlineListStyle_3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Zkladntext2">
    <w:name w:val="Body Text 2"/>
    <w:basedOn w:val="Standard"/>
    <w:rPr>
      <w:i/>
      <w:iCs/>
      <w:color w:val="008000"/>
    </w:rPr>
  </w:style>
  <w:style w:type="paragraph" w:styleId="Zhlav">
    <w:name w:val="header"/>
    <w:basedOn w:val="Standard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Standard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Zkladn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Seznamsodrkami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kladntext-prvnodsazen2">
    <w:name w:val="Body Text First Indent 2"/>
    <w:basedOn w:val="Textbodyindent"/>
    <w:pPr>
      <w:spacing w:line="360" w:lineRule="auto"/>
      <w:ind w:firstLine="210"/>
    </w:pPr>
  </w:style>
  <w:style w:type="paragraph" w:styleId="Textkomente">
    <w:name w:val="annotation text"/>
    <w:basedOn w:val="Standard"/>
    <w:link w:val="TextkomenteChar"/>
    <w:uiPriority w:val="99"/>
    <w:pPr>
      <w:spacing w:line="360" w:lineRule="auto"/>
    </w:pPr>
    <w:rPr>
      <w:sz w:val="20"/>
    </w:rPr>
  </w:style>
  <w:style w:type="paragraph" w:styleId="Textbubliny">
    <w:name w:val="Balloon Text"/>
    <w:basedOn w:val="Standard"/>
    <w:link w:val="Textbubliny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Seznamsodrkami">
    <w:name w:val="List Bullet"/>
    <w:basedOn w:val="Standard"/>
    <w:pPr>
      <w:numPr>
        <w:numId w:val="7"/>
      </w:numPr>
      <w:spacing w:line="36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slostrnky">
    <w:name w:val="page number"/>
    <w:basedOn w:val="Standardnpsmoodstavce"/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VisitedInternetLink">
    <w:name w:val="Visited Internet Link"/>
    <w:basedOn w:val="Standardnpsmoodstavce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rPr>
      <w:sz w:val="16"/>
      <w:szCs w:val="16"/>
    </w:rPr>
  </w:style>
  <w:style w:type="character" w:styleId="PromnnHTML">
    <w:name w:val="HTML Variable"/>
    <w:rPr>
      <w:i/>
      <w:iCs/>
    </w:rPr>
  </w:style>
  <w:style w:type="paragraph" w:styleId="Odstavecseseznamem">
    <w:name w:val="List Paragraph"/>
    <w:basedOn w:val="Normln"/>
    <w:uiPriority w:val="34"/>
    <w:qFormat/>
    <w:pPr>
      <w:ind w:left="72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Obsah2">
    <w:name w:val="toc 2"/>
    <w:basedOn w:val="Normln"/>
    <w:next w:val="Normln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Obsah3">
    <w:name w:val="toc 3"/>
    <w:basedOn w:val="Normln"/>
    <w:next w:val="Normln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textovodkaz">
    <w:name w:val="Hyperlink"/>
    <w:basedOn w:val="Standardnpsmoodstavce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Bezseznamu"/>
    <w:pPr>
      <w:numPr>
        <w:numId w:val="2"/>
      </w:numPr>
    </w:pPr>
  </w:style>
  <w:style w:type="numbering" w:customStyle="1" w:styleId="WWOutlineListStyle1">
    <w:name w:val="WW_OutlineListStyle_1"/>
    <w:basedOn w:val="Bezseznamu"/>
    <w:pPr>
      <w:numPr>
        <w:numId w:val="3"/>
      </w:numPr>
    </w:pPr>
  </w:style>
  <w:style w:type="numbering" w:customStyle="1" w:styleId="WWOutlineListStyle">
    <w:name w:val="WW_OutlineListStyle"/>
    <w:basedOn w:val="Bezseznamu"/>
    <w:pPr>
      <w:numPr>
        <w:numId w:val="4"/>
      </w:numPr>
    </w:pPr>
  </w:style>
  <w:style w:type="numbering" w:customStyle="1" w:styleId="Outline">
    <w:name w:val="Outline"/>
    <w:basedOn w:val="Bezseznamu"/>
    <w:pPr>
      <w:numPr>
        <w:numId w:val="5"/>
      </w:numPr>
    </w:pPr>
  </w:style>
  <w:style w:type="numbering" w:customStyle="1" w:styleId="WW8Num1">
    <w:name w:val="WW8Num1"/>
    <w:basedOn w:val="Bezseznamu"/>
    <w:pPr>
      <w:numPr>
        <w:numId w:val="6"/>
      </w:numPr>
    </w:pPr>
  </w:style>
  <w:style w:type="numbering" w:customStyle="1" w:styleId="WW8Num2">
    <w:name w:val="WW8Num2"/>
    <w:basedOn w:val="Bezseznamu"/>
    <w:pPr>
      <w:numPr>
        <w:numId w:val="7"/>
      </w:numPr>
    </w:pPr>
  </w:style>
  <w:style w:type="numbering" w:customStyle="1" w:styleId="WW8Num3">
    <w:name w:val="WW8Num3"/>
    <w:basedOn w:val="Bezseznamu"/>
    <w:pPr>
      <w:numPr>
        <w:numId w:val="8"/>
      </w:numPr>
    </w:pPr>
  </w:style>
  <w:style w:type="numbering" w:customStyle="1" w:styleId="WW8Num4">
    <w:name w:val="WW8Num4"/>
    <w:basedOn w:val="Bezseznamu"/>
    <w:pPr>
      <w:numPr>
        <w:numId w:val="9"/>
      </w:numPr>
    </w:pPr>
  </w:style>
  <w:style w:type="numbering" w:customStyle="1" w:styleId="WW8Num5">
    <w:name w:val="WW8Num5"/>
    <w:basedOn w:val="Bezseznamu"/>
    <w:pPr>
      <w:numPr>
        <w:numId w:val="10"/>
      </w:numPr>
    </w:pPr>
  </w:style>
  <w:style w:type="numbering" w:customStyle="1" w:styleId="WW8Num6">
    <w:name w:val="WW8Num6"/>
    <w:basedOn w:val="Bezseznamu"/>
    <w:pPr>
      <w:numPr>
        <w:numId w:val="11"/>
      </w:numPr>
    </w:pPr>
  </w:style>
  <w:style w:type="numbering" w:customStyle="1" w:styleId="WW8Num7">
    <w:name w:val="WW8Num7"/>
    <w:basedOn w:val="Bezseznamu"/>
    <w:pPr>
      <w:numPr>
        <w:numId w:val="12"/>
      </w:numPr>
    </w:pPr>
  </w:style>
  <w:style w:type="numbering" w:customStyle="1" w:styleId="WW8Num8">
    <w:name w:val="WW8Num8"/>
    <w:basedOn w:val="Bezseznamu"/>
    <w:pPr>
      <w:numPr>
        <w:numId w:val="13"/>
      </w:numPr>
    </w:pPr>
  </w:style>
  <w:style w:type="numbering" w:customStyle="1" w:styleId="WW8Num9">
    <w:name w:val="WW8Num9"/>
    <w:basedOn w:val="Bezseznamu"/>
    <w:pPr>
      <w:numPr>
        <w:numId w:val="14"/>
      </w:numPr>
    </w:pPr>
  </w:style>
  <w:style w:type="numbering" w:customStyle="1" w:styleId="WW8Num10">
    <w:name w:val="WW8Num10"/>
    <w:basedOn w:val="Bezseznamu"/>
    <w:pPr>
      <w:numPr>
        <w:numId w:val="15"/>
      </w:numPr>
    </w:pPr>
  </w:style>
  <w:style w:type="numbering" w:customStyle="1" w:styleId="WW8Num11">
    <w:name w:val="WW8Num11"/>
    <w:basedOn w:val="Bezseznamu"/>
    <w:pPr>
      <w:numPr>
        <w:numId w:val="16"/>
      </w:numPr>
    </w:pPr>
  </w:style>
  <w:style w:type="numbering" w:customStyle="1" w:styleId="WW8Num12">
    <w:name w:val="WW8Num12"/>
    <w:basedOn w:val="Bezseznamu"/>
    <w:pPr>
      <w:numPr>
        <w:numId w:val="17"/>
      </w:numPr>
    </w:pPr>
  </w:style>
  <w:style w:type="paragraph" w:styleId="Zkladntext">
    <w:name w:val="Body Text"/>
    <w:basedOn w:val="Normln"/>
    <w:link w:val="Zkladn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D7D29"/>
    <w:rPr>
      <w:rFonts w:cs="Mangal"/>
      <w:szCs w:val="21"/>
    </w:rPr>
  </w:style>
  <w:style w:type="paragraph" w:styleId="Revize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zev">
    <w:name w:val="Title"/>
    <w:aliases w:val="Název části"/>
    <w:basedOn w:val="Normln"/>
    <w:link w:val="Nzev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NzevChar">
    <w:name w:val="Název Char"/>
    <w:aliases w:val="Název části Char"/>
    <w:basedOn w:val="Standardnpsmoodstavce"/>
    <w:link w:val="Nzev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Mkatabulky">
    <w:name w:val="Table Grid"/>
    <w:basedOn w:val="Normlntabulka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ln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ln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Standardnpsmoodstavce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Nevyeenzmnka">
    <w:name w:val="Unresolved Mention"/>
    <w:basedOn w:val="Standardnpsmoodstavce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ln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rosttext">
    <w:name w:val="Plain Text"/>
    <w:basedOn w:val="Normln"/>
    <w:link w:val="Prost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rosttextChar">
    <w:name w:val="Prostý text Char"/>
    <w:basedOn w:val="Standardnpsmoodstavce"/>
    <w:link w:val="Prost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ln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Standardnpsmoodstavce"/>
    <w:rsid w:val="008024FC"/>
  </w:style>
  <w:style w:type="character" w:customStyle="1" w:styleId="eop">
    <w:name w:val="eop"/>
    <w:basedOn w:val="Standardnpsmoodstavce"/>
    <w:rsid w:val="008024FC"/>
  </w:style>
  <w:style w:type="character" w:customStyle="1" w:styleId="Nadpis2Char">
    <w:name w:val="Nadpis 2 Char"/>
    <w:basedOn w:val="Standardnpsmoodstavce"/>
    <w:link w:val="Nadpis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ZpatChar">
    <w:name w:val="Zápatí Char"/>
    <w:basedOn w:val="Standardnpsmoodstavce"/>
    <w:link w:val="Zpat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50CBC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Standardnpsmoodstavce"/>
    <w:rsid w:val="00F50CBC"/>
  </w:style>
  <w:style w:type="character" w:customStyle="1" w:styleId="viiyi">
    <w:name w:val="viiyi"/>
    <w:basedOn w:val="Standardnpsmoodstavce"/>
    <w:rsid w:val="00F50CBC"/>
  </w:style>
  <w:style w:type="character" w:customStyle="1" w:styleId="jlqj4b">
    <w:name w:val="jlqj4b"/>
    <w:basedOn w:val="Standardnpsmoodstavce"/>
    <w:rsid w:val="00F50CBC"/>
  </w:style>
  <w:style w:type="character" w:customStyle="1" w:styleId="Nadpis4Char">
    <w:name w:val="Nadpis 4 Char"/>
    <w:basedOn w:val="Standardnpsmoodstavce"/>
    <w:link w:val="Nadpis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Standardnpsmoodstavce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ln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Standardnpsmoodstavce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ln"/>
    <w:next w:val="Normln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AE2353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\\fs01-cra.cra.loc\CRA\ORP\ORP_DOT\2025\NOVINKY\Vzor%20v&#253;zvy\Projektov&#253;%20dokument_pr&#367;&#345;.principy\Metodiky%20pr&#367;&#345;ezov&#253;ch%20prior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0D04-32D4-4692-98FF-D80962AB2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1955</Words>
  <Characters>11541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Michaela Brožová Burdová</cp:lastModifiedBy>
  <cp:revision>7</cp:revision>
  <cp:lastPrinted>2022-02-22T12:52:00Z</cp:lastPrinted>
  <dcterms:created xsi:type="dcterms:W3CDTF">2025-11-07T09:11:00Z</dcterms:created>
  <dcterms:modified xsi:type="dcterms:W3CDTF">2026-08-27T13:06:00Z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